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13E" w:rsidRPr="006F114C" w:rsidRDefault="0047613E" w:rsidP="0047613E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6F114C">
        <w:rPr>
          <w:rFonts w:ascii="Times New Roman" w:hAnsi="Times New Roman" w:cs="Times New Roman"/>
          <w:b/>
          <w:sz w:val="36"/>
          <w:szCs w:val="36"/>
        </w:rPr>
        <w:t>Здоровьесберегающие</w:t>
      </w:r>
      <w:proofErr w:type="spellEnd"/>
      <w:r w:rsidRPr="006F114C">
        <w:rPr>
          <w:rFonts w:ascii="Times New Roman" w:hAnsi="Times New Roman" w:cs="Times New Roman"/>
          <w:b/>
          <w:sz w:val="36"/>
          <w:szCs w:val="36"/>
        </w:rPr>
        <w:t xml:space="preserve"> технологии в ДОУ в условиях ФГОС</w:t>
      </w:r>
    </w:p>
    <w:p w:rsidR="00F53EF1" w:rsidRPr="009A3AB2" w:rsidRDefault="0047613E" w:rsidP="0047613E">
      <w:pPr>
        <w:rPr>
          <w:rFonts w:ascii="Times New Roman" w:hAnsi="Times New Roman" w:cs="Times New Roman"/>
          <w:sz w:val="24"/>
          <w:szCs w:val="24"/>
        </w:rPr>
      </w:pPr>
      <w:r w:rsidRPr="009A3AB2">
        <w:rPr>
          <w:rFonts w:ascii="Times New Roman" w:hAnsi="Times New Roman" w:cs="Times New Roman"/>
          <w:sz w:val="24"/>
          <w:szCs w:val="24"/>
        </w:rPr>
        <w:t>Помимо воспитательных и образовательных задач, Федеральный государственный образовательный стандарт (ФГОС) ставит обязательной целью сохранение и укрепление здоровья детей. Воспитатель следит за состоянием своих подопечных. Здоровые дети эффективнее усваивают знания и совершенствуют все виды умений. К сожалению, по статистическим данным, уровень здоровья дошкольников снижается к моменту выпуска из детского сада. А в школе ребят ждут большие нагрузки и период адаптации к новой среде. Поэтому педагоги ДОУ не только занимаются с детьми общеукрепляющими техниками, но и стремятся привить навыки здорового образа жизни.</w:t>
      </w:r>
    </w:p>
    <w:p w:rsidR="0047613E" w:rsidRPr="0047613E" w:rsidRDefault="0047613E" w:rsidP="004761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  <w:r w:rsidRPr="0047613E">
        <w:rPr>
          <w:rFonts w:ascii="Times New Roman" w:eastAsia="Times New Roman" w:hAnsi="Times New Roman" w:cs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 wp14:anchorId="6F8D6D04" wp14:editId="1F9C23E6">
            <wp:extent cx="2828925" cy="2098119"/>
            <wp:effectExtent l="0" t="0" r="0" b="0"/>
            <wp:docPr id="1" name="Рисунок 1" descr="Дети выполняют упражнение с палками в спортивном зал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и выполняют упражнение с палками в спортивном зал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9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13E" w:rsidRPr="0047613E" w:rsidRDefault="0047613E" w:rsidP="0047613E">
      <w:pPr>
        <w:shd w:val="clear" w:color="auto" w:fill="FFFFFF"/>
        <w:spacing w:before="120" w:after="100" w:line="255" w:lineRule="atLeast"/>
        <w:jc w:val="center"/>
        <w:rPr>
          <w:rFonts w:ascii="Times New Roman" w:eastAsia="Times New Roman" w:hAnsi="Times New Roman" w:cs="Times New Roman"/>
          <w:b/>
          <w:i/>
          <w:iCs/>
          <w:color w:val="808080" w:themeColor="background1" w:themeShade="80"/>
          <w:sz w:val="23"/>
          <w:szCs w:val="23"/>
          <w:lang w:eastAsia="ru-RU"/>
        </w:rPr>
      </w:pPr>
      <w:r w:rsidRPr="0047613E">
        <w:rPr>
          <w:rFonts w:ascii="Times New Roman" w:eastAsia="Times New Roman" w:hAnsi="Times New Roman" w:cs="Times New Roman"/>
          <w:b/>
          <w:i/>
          <w:iCs/>
          <w:color w:val="808080" w:themeColor="background1" w:themeShade="80"/>
          <w:sz w:val="23"/>
          <w:szCs w:val="23"/>
          <w:lang w:eastAsia="ru-RU"/>
        </w:rPr>
        <w:t>Воспитатель является для детей примером, прививает привычку к здоровому образу жизни и спорту</w:t>
      </w:r>
    </w:p>
    <w:p w:rsidR="0047613E" w:rsidRPr="009A3AB2" w:rsidRDefault="0047613E" w:rsidP="0047613E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Выделяют следующие факторы риска, влияющие на здоровье детей:</w:t>
      </w:r>
    </w:p>
    <w:p w:rsidR="0047613E" w:rsidRPr="009A3AB2" w:rsidRDefault="0047613E" w:rsidP="004761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применение на занятиях с дошкольниками методов и приёмов, не соответствующих их возрастным особенностям;</w:t>
      </w:r>
    </w:p>
    <w:p w:rsidR="0047613E" w:rsidRPr="009A3AB2" w:rsidRDefault="0047613E" w:rsidP="004761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неправильная организация образовательного процесса (без учёта норм и требований СанПиН);</w:t>
      </w:r>
    </w:p>
    <w:p w:rsidR="0047613E" w:rsidRPr="009A3AB2" w:rsidRDefault="0047613E" w:rsidP="004761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отсутствие контроля или недостаточное внимание к здоровью детей со стороны родителей.</w:t>
      </w:r>
    </w:p>
    <w:p w:rsidR="0047613E" w:rsidRPr="009A3AB2" w:rsidRDefault="0047613E" w:rsidP="0047613E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Воспитатель планирует каждый режимный момент с учётом потребностей дошкольников. Педагогическая деятельность способствует развитию детей без излишних нагрузок и стрессовых ситуаций. Среда в ДОУ благотворно влияет на воспитанников, в ней раскрываются их интересы, формируются и совершенствуются способности. Это те условия, в которых здоровье ребёнка не страдает. А чтобы оно </w:t>
      </w:r>
      <w:proofErr w:type="gram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укреплялось</w:t>
      </w:r>
      <w:proofErr w:type="gram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 и у дошкольников формировались привычки здорового образа жизни, педагог использует специальные технологии. Методиками по </w:t>
      </w:r>
      <w:proofErr w:type="spell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здоровьесозиданию</w:t>
      </w:r>
      <w:proofErr w:type="spell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 воспитатель делится с родителями на консультациях и мастер-классах.</w:t>
      </w:r>
    </w:p>
    <w:p w:rsidR="0047613E" w:rsidRPr="009A3AB2" w:rsidRDefault="0047613E" w:rsidP="0047613E">
      <w:pPr>
        <w:rPr>
          <w:sz w:val="24"/>
          <w:szCs w:val="24"/>
        </w:rPr>
      </w:pPr>
      <w:proofErr w:type="spellStart"/>
      <w:r w:rsidRPr="009A3AB2">
        <w:rPr>
          <w:b/>
          <w:sz w:val="24"/>
          <w:szCs w:val="24"/>
        </w:rPr>
        <w:t>Здоровьесберегающие</w:t>
      </w:r>
      <w:proofErr w:type="spellEnd"/>
      <w:r w:rsidRPr="009A3AB2">
        <w:rPr>
          <w:b/>
          <w:sz w:val="24"/>
          <w:szCs w:val="24"/>
        </w:rPr>
        <w:t xml:space="preserve"> технологии</w:t>
      </w:r>
      <w:r w:rsidRPr="009A3AB2">
        <w:rPr>
          <w:sz w:val="24"/>
          <w:szCs w:val="24"/>
        </w:rPr>
        <w:t xml:space="preserve"> — комплекс инструментов и методов по охране и стимулированию здоровья детей. Эти технологии охватывают большой диапазон направлений:</w:t>
      </w:r>
    </w:p>
    <w:p w:rsidR="0047613E" w:rsidRPr="009A3AB2" w:rsidRDefault="0047613E" w:rsidP="0047613E">
      <w:pPr>
        <w:numPr>
          <w:ilvl w:val="0"/>
          <w:numId w:val="2"/>
        </w:numPr>
        <w:rPr>
          <w:sz w:val="24"/>
          <w:szCs w:val="24"/>
        </w:rPr>
      </w:pPr>
      <w:r w:rsidRPr="009A3AB2">
        <w:rPr>
          <w:sz w:val="24"/>
          <w:szCs w:val="24"/>
        </w:rPr>
        <w:lastRenderedPageBreak/>
        <w:t>осуществление образовательного процесса на основе санитарных норм и гигиенических требований,</w:t>
      </w:r>
    </w:p>
    <w:p w:rsidR="0047613E" w:rsidRPr="009A3AB2" w:rsidRDefault="0047613E" w:rsidP="0047613E">
      <w:pPr>
        <w:numPr>
          <w:ilvl w:val="0"/>
          <w:numId w:val="2"/>
        </w:numPr>
        <w:rPr>
          <w:sz w:val="24"/>
          <w:szCs w:val="24"/>
        </w:rPr>
      </w:pPr>
      <w:r w:rsidRPr="009A3AB2">
        <w:rPr>
          <w:sz w:val="24"/>
          <w:szCs w:val="24"/>
        </w:rPr>
        <w:t>проведение диспансеризации,</w:t>
      </w:r>
    </w:p>
    <w:p w:rsidR="0047613E" w:rsidRPr="009A3AB2" w:rsidRDefault="0047613E" w:rsidP="0047613E">
      <w:pPr>
        <w:numPr>
          <w:ilvl w:val="0"/>
          <w:numId w:val="2"/>
        </w:numPr>
        <w:rPr>
          <w:sz w:val="24"/>
          <w:szCs w:val="24"/>
        </w:rPr>
      </w:pPr>
      <w:r w:rsidRPr="009A3AB2">
        <w:rPr>
          <w:sz w:val="24"/>
          <w:szCs w:val="24"/>
        </w:rPr>
        <w:t>организация режима двигательной активности,</w:t>
      </w:r>
    </w:p>
    <w:p w:rsidR="0047613E" w:rsidRPr="009A3AB2" w:rsidRDefault="0047613E" w:rsidP="0047613E">
      <w:pPr>
        <w:numPr>
          <w:ilvl w:val="0"/>
          <w:numId w:val="2"/>
        </w:numPr>
        <w:rPr>
          <w:sz w:val="24"/>
          <w:szCs w:val="24"/>
        </w:rPr>
      </w:pPr>
      <w:r w:rsidRPr="009A3AB2">
        <w:rPr>
          <w:sz w:val="24"/>
          <w:szCs w:val="24"/>
        </w:rPr>
        <w:t>рациональное питание,</w:t>
      </w:r>
    </w:p>
    <w:p w:rsidR="0047613E" w:rsidRPr="009A3AB2" w:rsidRDefault="0047613E" w:rsidP="0047613E">
      <w:pPr>
        <w:numPr>
          <w:ilvl w:val="0"/>
          <w:numId w:val="2"/>
        </w:numPr>
        <w:rPr>
          <w:sz w:val="24"/>
          <w:szCs w:val="24"/>
        </w:rPr>
      </w:pPr>
      <w:proofErr w:type="gramStart"/>
      <w:r w:rsidRPr="009A3AB2">
        <w:rPr>
          <w:sz w:val="24"/>
          <w:szCs w:val="24"/>
        </w:rPr>
        <w:t>контроль за</w:t>
      </w:r>
      <w:proofErr w:type="gramEnd"/>
      <w:r w:rsidRPr="009A3AB2">
        <w:rPr>
          <w:sz w:val="24"/>
          <w:szCs w:val="24"/>
        </w:rPr>
        <w:t xml:space="preserve"> психическим состоянием и психологическая поддержка.</w:t>
      </w:r>
    </w:p>
    <w:p w:rsidR="0047613E" w:rsidRPr="009A3AB2" w:rsidRDefault="0047613E" w:rsidP="0047613E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9A3AB2">
        <w:rPr>
          <w:rFonts w:ascii="Times New Roman" w:hAnsi="Times New Roman" w:cs="Times New Roman"/>
          <w:bCs/>
          <w:iCs/>
          <w:sz w:val="24"/>
          <w:szCs w:val="24"/>
        </w:rPr>
        <w:t xml:space="preserve">Существует стереотип, что </w:t>
      </w:r>
      <w:proofErr w:type="spellStart"/>
      <w:r w:rsidRPr="009A3AB2">
        <w:rPr>
          <w:rFonts w:ascii="Times New Roman" w:hAnsi="Times New Roman" w:cs="Times New Roman"/>
          <w:bCs/>
          <w:iCs/>
          <w:sz w:val="24"/>
          <w:szCs w:val="24"/>
        </w:rPr>
        <w:t>здоровьесберегающие</w:t>
      </w:r>
      <w:proofErr w:type="spellEnd"/>
      <w:r w:rsidRPr="009A3AB2">
        <w:rPr>
          <w:rFonts w:ascii="Times New Roman" w:hAnsi="Times New Roman" w:cs="Times New Roman"/>
          <w:bCs/>
          <w:iCs/>
          <w:sz w:val="24"/>
          <w:szCs w:val="24"/>
        </w:rPr>
        <w:t xml:space="preserve"> технологии используют в своей работе только физкультурные руководители. </w:t>
      </w:r>
      <w:r w:rsidRPr="009A3AB2">
        <w:rPr>
          <w:rFonts w:ascii="Times New Roman" w:hAnsi="Times New Roman" w:cs="Times New Roman"/>
          <w:b/>
          <w:bCs/>
          <w:iCs/>
          <w:sz w:val="24"/>
          <w:szCs w:val="24"/>
        </w:rPr>
        <w:t>Это не так</w:t>
      </w:r>
      <w:r w:rsidRPr="009A3AB2">
        <w:rPr>
          <w:rFonts w:ascii="Times New Roman" w:hAnsi="Times New Roman" w:cs="Times New Roman"/>
          <w:bCs/>
          <w:iCs/>
          <w:sz w:val="24"/>
          <w:szCs w:val="24"/>
        </w:rPr>
        <w:t xml:space="preserve">. Забота о здоровье детей — общая задача работников ДОУ. </w:t>
      </w:r>
      <w:proofErr w:type="spellStart"/>
      <w:r w:rsidRPr="009A3AB2">
        <w:rPr>
          <w:rFonts w:ascii="Times New Roman" w:hAnsi="Times New Roman" w:cs="Times New Roman"/>
          <w:bCs/>
          <w:iCs/>
          <w:sz w:val="24"/>
          <w:szCs w:val="24"/>
        </w:rPr>
        <w:t>Здоровьесберегающие</w:t>
      </w:r>
      <w:proofErr w:type="spellEnd"/>
      <w:r w:rsidRPr="009A3AB2">
        <w:rPr>
          <w:rFonts w:ascii="Times New Roman" w:hAnsi="Times New Roman" w:cs="Times New Roman"/>
          <w:bCs/>
          <w:iCs/>
          <w:sz w:val="24"/>
          <w:szCs w:val="24"/>
        </w:rPr>
        <w:t xml:space="preserve"> технологии внедряют воспитатели, музыкальный руководитель, логопед, психолог, медицинская сестра, педагоги дополнительного образования.</w:t>
      </w:r>
    </w:p>
    <w:p w:rsidR="001C0057" w:rsidRPr="009A3AB2" w:rsidRDefault="001C0057" w:rsidP="0047613E">
      <w:pPr>
        <w:rPr>
          <w:bCs/>
          <w:iCs/>
          <w:sz w:val="24"/>
          <w:szCs w:val="24"/>
        </w:rPr>
      </w:pPr>
    </w:p>
    <w:p w:rsidR="001C0057" w:rsidRPr="009A3AB2" w:rsidRDefault="001C0057" w:rsidP="001C0057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9A3AB2">
        <w:rPr>
          <w:rFonts w:ascii="Times New Roman" w:hAnsi="Times New Roman" w:cs="Times New Roman"/>
          <w:bCs/>
          <w:iCs/>
          <w:sz w:val="28"/>
          <w:szCs w:val="28"/>
        </w:rPr>
        <w:t xml:space="preserve">Таблица: задачи </w:t>
      </w:r>
      <w:proofErr w:type="spellStart"/>
      <w:r w:rsidRPr="009A3AB2">
        <w:rPr>
          <w:rFonts w:ascii="Times New Roman" w:hAnsi="Times New Roman" w:cs="Times New Roman"/>
          <w:bCs/>
          <w:iCs/>
          <w:sz w:val="28"/>
          <w:szCs w:val="28"/>
        </w:rPr>
        <w:t>здоровьесберегающих</w:t>
      </w:r>
      <w:proofErr w:type="spellEnd"/>
      <w:r w:rsidRPr="009A3AB2">
        <w:rPr>
          <w:rFonts w:ascii="Times New Roman" w:hAnsi="Times New Roman" w:cs="Times New Roman"/>
          <w:bCs/>
          <w:iCs/>
          <w:sz w:val="28"/>
          <w:szCs w:val="28"/>
        </w:rPr>
        <w:t xml:space="preserve"> технологий</w:t>
      </w:r>
    </w:p>
    <w:tbl>
      <w:tblPr>
        <w:tblpPr w:leftFromText="180" w:rightFromText="180" w:vertAnchor="text" w:horzAnchor="margin" w:tblpXSpec="center" w:tblpY="283"/>
        <w:tblW w:w="10965" w:type="dxa"/>
        <w:tblCellSpacing w:w="15" w:type="dxa"/>
        <w:tblBorders>
          <w:left w:val="single" w:sz="6" w:space="0" w:color="DDDDDD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3"/>
        <w:gridCol w:w="2855"/>
        <w:gridCol w:w="3249"/>
        <w:gridCol w:w="2856"/>
      </w:tblGrid>
      <w:tr w:rsidR="001C0057" w:rsidRPr="009A3AB2" w:rsidTr="001C0057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1C0057" w:rsidRPr="009A3AB2" w:rsidRDefault="001C0057" w:rsidP="001C0057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Тип задач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1C0057" w:rsidRPr="009A3AB2" w:rsidRDefault="001C0057" w:rsidP="001C0057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Первая и вторая младшие группы (1,5–4 года)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1C0057" w:rsidRPr="009A3AB2" w:rsidRDefault="001C0057" w:rsidP="001C0057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Средняя и старшая группы (4–6 лет)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1C0057" w:rsidRPr="009A3AB2" w:rsidRDefault="001C0057" w:rsidP="001C0057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Подготовительная группа (6–7 лет)</w:t>
            </w:r>
          </w:p>
        </w:tc>
      </w:tr>
      <w:tr w:rsidR="001C0057" w:rsidRPr="009A3AB2" w:rsidTr="001C0057">
        <w:trPr>
          <w:tblCellSpacing w:w="15" w:type="dxa"/>
        </w:trPr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1C0057" w:rsidRPr="009A3AB2" w:rsidRDefault="001C0057" w:rsidP="001C0057">
            <w:pPr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1C0057" w:rsidRPr="009A3AB2" w:rsidRDefault="001C0057" w:rsidP="001C005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Сформировать представления о полезной пище;</w:t>
            </w:r>
          </w:p>
          <w:p w:rsidR="001C0057" w:rsidRPr="009A3AB2" w:rsidRDefault="001C0057" w:rsidP="001C005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рассказать о работе медсестёр и врачей;</w:t>
            </w:r>
          </w:p>
          <w:p w:rsidR="001C0057" w:rsidRPr="009A3AB2" w:rsidRDefault="001C0057" w:rsidP="001C005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сформировать представления о том, что такое здоровье;</w:t>
            </w:r>
          </w:p>
          <w:p w:rsidR="001C0057" w:rsidRPr="009A3AB2" w:rsidRDefault="001C0057" w:rsidP="001C0057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пополнять словарный запас.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1C0057" w:rsidRPr="009A3AB2" w:rsidRDefault="001C0057" w:rsidP="001C005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Сформировать первоначальные представления о работе организма (органов зрения и слуха, головного мозга, мышц, внутренних органов);</w:t>
            </w:r>
          </w:p>
          <w:p w:rsidR="001C0057" w:rsidRPr="009A3AB2" w:rsidRDefault="001C0057" w:rsidP="001C005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пополнять словарный запас;</w:t>
            </w:r>
          </w:p>
          <w:p w:rsidR="001C0057" w:rsidRPr="009A3AB2" w:rsidRDefault="001C0057" w:rsidP="001C005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научить сбалансированно питаться</w:t>
            </w:r>
            <w:proofErr w:type="gramEnd"/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 соблюдать питьевой режим.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1C0057" w:rsidRPr="009A3AB2" w:rsidRDefault="001C0057" w:rsidP="001C005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Научить простым техникам самостоятельного снятия физического и эмоционального напряжения (пальчиковые игры, дыхательные упражнения, самомассаж);</w:t>
            </w:r>
          </w:p>
          <w:p w:rsidR="001C0057" w:rsidRPr="009A3AB2" w:rsidRDefault="001C0057" w:rsidP="001C005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передать знания о болезнях и способах защиты от них.</w:t>
            </w:r>
          </w:p>
        </w:tc>
      </w:tr>
      <w:tr w:rsidR="001C0057" w:rsidRPr="009A3AB2" w:rsidTr="001C0057">
        <w:trPr>
          <w:tblCellSpacing w:w="15" w:type="dxa"/>
        </w:trPr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1C0057" w:rsidRPr="009A3AB2" w:rsidRDefault="001C0057" w:rsidP="001C00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Развивающие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1C0057" w:rsidRPr="009A3AB2" w:rsidRDefault="001C0057" w:rsidP="001C005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Развивать координацию движений и двигательные навыки;</w:t>
            </w:r>
          </w:p>
          <w:p w:rsidR="001C0057" w:rsidRPr="009A3AB2" w:rsidRDefault="001C0057" w:rsidP="001C005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развивать тактильное восприятие и </w:t>
            </w: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мелкую моторику;</w:t>
            </w:r>
          </w:p>
          <w:p w:rsidR="001C0057" w:rsidRPr="009A3AB2" w:rsidRDefault="001C0057" w:rsidP="001C005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развивать внимание и умение повторять показываемые действия;</w:t>
            </w:r>
          </w:p>
          <w:p w:rsidR="001C0057" w:rsidRPr="009A3AB2" w:rsidRDefault="001C0057" w:rsidP="001C0057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формировать и совершенствовать культурно-гигиенические навыки.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1C0057" w:rsidRPr="009A3AB2" w:rsidRDefault="001C0057" w:rsidP="001C005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Закрепить культурно-гигиенические навыки;</w:t>
            </w:r>
          </w:p>
          <w:p w:rsidR="001C0057" w:rsidRPr="009A3AB2" w:rsidRDefault="001C0057" w:rsidP="001C005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совершенствовать точность, гибкость, ловкость движений;</w:t>
            </w:r>
          </w:p>
          <w:p w:rsidR="001C0057" w:rsidRPr="009A3AB2" w:rsidRDefault="001C0057" w:rsidP="001C005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развивать все виды восприятия;</w:t>
            </w:r>
          </w:p>
          <w:p w:rsidR="001C0057" w:rsidRPr="009A3AB2" w:rsidRDefault="001C0057" w:rsidP="001C0057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сформировать умение действовать (выполнять упражнения) по команде.</w:t>
            </w:r>
          </w:p>
        </w:tc>
        <w:tc>
          <w:tcPr>
            <w:tcW w:w="0" w:type="auto"/>
            <w:tcBorders>
              <w:top w:val="single" w:sz="6" w:space="0" w:color="E1E1E1"/>
              <w:left w:val="nil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1C0057" w:rsidRPr="009A3AB2" w:rsidRDefault="001C0057" w:rsidP="001C005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Повысить двигательную активность;</w:t>
            </w:r>
          </w:p>
          <w:p w:rsidR="001C0057" w:rsidRPr="009A3AB2" w:rsidRDefault="001C0057" w:rsidP="001C005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осуществлять профилактику умственного перенапряжения;</w:t>
            </w:r>
          </w:p>
          <w:p w:rsidR="001C0057" w:rsidRPr="009A3AB2" w:rsidRDefault="001C0057" w:rsidP="001C0057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развивать </w:t>
            </w: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аналитические способности и логическое мышление.</w:t>
            </w:r>
          </w:p>
        </w:tc>
      </w:tr>
      <w:tr w:rsidR="001C0057" w:rsidRPr="009A3AB2" w:rsidTr="001C0057">
        <w:trPr>
          <w:tblCellSpacing w:w="15" w:type="dxa"/>
        </w:trPr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1C0057" w:rsidRPr="009A3AB2" w:rsidRDefault="001C0057" w:rsidP="001C00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Воспитательные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1C0057" w:rsidRPr="009A3AB2" w:rsidRDefault="001C0057" w:rsidP="001C005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Воспитывать аккуратность и опрятность;</w:t>
            </w:r>
          </w:p>
          <w:p w:rsidR="001C0057" w:rsidRPr="009A3AB2" w:rsidRDefault="001C0057" w:rsidP="001C005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создать положительную мотивацию к правильному питанию, регулярным физическим тренировкам.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1C0057" w:rsidRPr="009A3AB2" w:rsidRDefault="001C0057" w:rsidP="001C0057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Воспитывать чувство коллективизма;</w:t>
            </w:r>
          </w:p>
          <w:p w:rsidR="001C0057" w:rsidRPr="009A3AB2" w:rsidRDefault="001C0057" w:rsidP="001C0057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прививать полезные привычки, желание заниматься спортом.</w:t>
            </w:r>
          </w:p>
        </w:tc>
        <w:tc>
          <w:tcPr>
            <w:tcW w:w="0" w:type="auto"/>
            <w:tcBorders>
              <w:top w:val="single" w:sz="12" w:space="0" w:color="DDDDDD"/>
              <w:left w:val="nil"/>
              <w:bottom w:val="single" w:sz="12" w:space="0" w:color="DDDDDD"/>
              <w:right w:val="single" w:sz="6" w:space="0" w:color="DDDDDD"/>
            </w:tcBorders>
            <w:shd w:val="clear" w:color="auto" w:fill="F0F0F0"/>
            <w:vAlign w:val="center"/>
            <w:hideMark/>
          </w:tcPr>
          <w:p w:rsidR="001C0057" w:rsidRPr="009A3AB2" w:rsidRDefault="001C0057" w:rsidP="001C005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Научить избегать вредных привычек;</w:t>
            </w:r>
          </w:p>
          <w:p w:rsidR="001C0057" w:rsidRPr="009A3AB2" w:rsidRDefault="001C0057" w:rsidP="001C005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воспитать осознанное отношение к личной гигиене;</w:t>
            </w:r>
          </w:p>
          <w:p w:rsidR="001C0057" w:rsidRPr="009A3AB2" w:rsidRDefault="001C0057" w:rsidP="001C005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3AB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стимулировать и поощрять желание самостоятельных тренировок.</w:t>
            </w:r>
          </w:p>
        </w:tc>
      </w:tr>
    </w:tbl>
    <w:p w:rsidR="001C0057" w:rsidRPr="009A3AB2" w:rsidRDefault="001C0057" w:rsidP="001C005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9A3AB2">
        <w:rPr>
          <w:rFonts w:ascii="Times New Roman" w:hAnsi="Times New Roman" w:cs="Times New Roman"/>
          <w:bCs/>
          <w:iCs/>
          <w:sz w:val="24"/>
          <w:szCs w:val="24"/>
        </w:rPr>
        <w:t xml:space="preserve">Применение </w:t>
      </w:r>
      <w:proofErr w:type="spellStart"/>
      <w:r w:rsidRPr="009A3AB2">
        <w:rPr>
          <w:rFonts w:ascii="Times New Roman" w:hAnsi="Times New Roman" w:cs="Times New Roman"/>
          <w:bCs/>
          <w:iCs/>
          <w:sz w:val="24"/>
          <w:szCs w:val="24"/>
        </w:rPr>
        <w:t>здоровьесберегающих</w:t>
      </w:r>
      <w:proofErr w:type="spellEnd"/>
      <w:r w:rsidRPr="009A3AB2">
        <w:rPr>
          <w:rFonts w:ascii="Times New Roman" w:hAnsi="Times New Roman" w:cs="Times New Roman"/>
          <w:bCs/>
          <w:iCs/>
          <w:sz w:val="24"/>
          <w:szCs w:val="24"/>
        </w:rPr>
        <w:t xml:space="preserve"> технологий в детском саду осуществляется в соответствии с ещё одним требованием ФГОС — воспитывать в ребёнке всесторонне развитую личность.</w:t>
      </w:r>
    </w:p>
    <w:p w:rsidR="001C0057" w:rsidRPr="009A3AB2" w:rsidRDefault="001C0057" w:rsidP="001C0057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1C0057" w:rsidRPr="009A3AB2" w:rsidRDefault="001C0057" w:rsidP="0047613E">
      <w:pPr>
        <w:rPr>
          <w:bCs/>
          <w:iCs/>
          <w:sz w:val="24"/>
          <w:szCs w:val="24"/>
        </w:rPr>
      </w:pPr>
    </w:p>
    <w:p w:rsidR="001C0057" w:rsidRPr="009A3AB2" w:rsidRDefault="00EE5575" w:rsidP="0047613E">
      <w:pPr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A3AB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Здоровьесберегающие</w:t>
      </w:r>
      <w:proofErr w:type="spellEnd"/>
      <w:r w:rsidRPr="009A3AB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технологии в детском саду направлены на здоровое развитие детей, а также дают стимул к поиску новых знаний и самосовершенствованию</w:t>
      </w:r>
    </w:p>
    <w:p w:rsidR="00EE5575" w:rsidRPr="009A3AB2" w:rsidRDefault="00EE5575" w:rsidP="00EE5575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9A3AB2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Виды </w:t>
      </w:r>
      <w:proofErr w:type="spellStart"/>
      <w:r w:rsidRPr="009A3AB2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>здоровьесберегающих</w:t>
      </w:r>
      <w:proofErr w:type="spellEnd"/>
      <w:r w:rsidRPr="009A3AB2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 технологий в детском саду</w:t>
      </w:r>
    </w:p>
    <w:p w:rsidR="00EE5575" w:rsidRPr="009A3AB2" w:rsidRDefault="00EE5575" w:rsidP="00EE557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 xml:space="preserve">По характеру применяемых инструментов и способов воздействия на воспитанников ДОУ </w:t>
      </w:r>
      <w:proofErr w:type="spellStart"/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здоровьесберегающие</w:t>
      </w:r>
      <w:proofErr w:type="spellEnd"/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 xml:space="preserve"> технологии делятся </w:t>
      </w:r>
      <w:proofErr w:type="gramStart"/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на</w:t>
      </w:r>
      <w:proofErr w:type="gramEnd"/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:</w:t>
      </w:r>
    </w:p>
    <w:p w:rsidR="00EE5575" w:rsidRPr="009A3AB2" w:rsidRDefault="00EE5575" w:rsidP="00EE557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медико-профилактические — укрепление иммунитета, коррекция здоровья, профилактика заболеваний под контролем медицинских работников;</w:t>
      </w:r>
    </w:p>
    <w:p w:rsidR="00EE5575" w:rsidRPr="009A3AB2" w:rsidRDefault="00EE5575" w:rsidP="00EE557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физкультурно-оздоровительные — созидание здоровья через различные формы двигательной активности;</w:t>
      </w:r>
    </w:p>
    <w:p w:rsidR="00EE5575" w:rsidRPr="009A3AB2" w:rsidRDefault="00EE5575" w:rsidP="00EE557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proofErr w:type="gramStart"/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социально-психологические — поддержка эмоционального благополучия;</w:t>
      </w:r>
      <w:proofErr w:type="gramEnd"/>
    </w:p>
    <w:p w:rsidR="00EE5575" w:rsidRPr="009A3AB2" w:rsidRDefault="00EE5575" w:rsidP="00EE557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образовательные — просвещение детей на тему здорового образа жизни.</w:t>
      </w:r>
    </w:p>
    <w:p w:rsidR="00EE5575" w:rsidRPr="009A3AB2" w:rsidRDefault="00EE5575" w:rsidP="00EE557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</w:pPr>
      <w:r w:rsidRPr="009A3AB2"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  <w:t xml:space="preserve">Элементы различных </w:t>
      </w:r>
      <w:proofErr w:type="spellStart"/>
      <w:r w:rsidRPr="009A3AB2"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  <w:t>здоровьесберегающих</w:t>
      </w:r>
      <w:proofErr w:type="spellEnd"/>
      <w:r w:rsidRPr="009A3AB2"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  <w:t xml:space="preserve"> технологий сочетаются в образовательной и досуговой деятельности в ДОУ с другими педагогическими </w:t>
      </w:r>
      <w:r w:rsidRPr="009A3AB2">
        <w:rPr>
          <w:rFonts w:ascii="Times New Roman" w:eastAsia="Times New Roman" w:hAnsi="Times New Roman" w:cs="Times New Roman"/>
          <w:b/>
          <w:bCs/>
          <w:i/>
          <w:iCs/>
          <w:color w:val="1B1C2A"/>
          <w:sz w:val="24"/>
          <w:szCs w:val="24"/>
          <w:lang w:eastAsia="ru-RU"/>
        </w:rPr>
        <w:lastRenderedPageBreak/>
        <w:t>технологиями. Забота о здоровье воспитанников красной нитью проходит через весь срок их пребывания в детском саду.</w:t>
      </w:r>
    </w:p>
    <w:p w:rsidR="00DE1458" w:rsidRPr="009A3AB2" w:rsidRDefault="00DE1458" w:rsidP="00DE145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A3AB2">
        <w:rPr>
          <w:rFonts w:ascii="Times New Roman" w:hAnsi="Times New Roman" w:cs="Times New Roman"/>
          <w:b/>
          <w:bCs/>
          <w:iCs/>
          <w:sz w:val="28"/>
          <w:szCs w:val="28"/>
        </w:rPr>
        <w:t>Медико-профилактические технологии</w:t>
      </w:r>
    </w:p>
    <w:p w:rsidR="00DE1458" w:rsidRPr="009A3AB2" w:rsidRDefault="00DE1458" w:rsidP="00DE1458">
      <w:pPr>
        <w:rPr>
          <w:bCs/>
          <w:iCs/>
          <w:sz w:val="24"/>
          <w:szCs w:val="24"/>
        </w:rPr>
      </w:pPr>
      <w:r w:rsidRPr="009A3AB2">
        <w:rPr>
          <w:bCs/>
          <w:iCs/>
          <w:sz w:val="24"/>
          <w:szCs w:val="24"/>
        </w:rPr>
        <w:t>К таким технологиям в ДОУ относят:</w:t>
      </w:r>
    </w:p>
    <w:p w:rsidR="00DE1458" w:rsidRPr="0044003E" w:rsidRDefault="00DE1458" w:rsidP="00DE1458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9A3AB2">
        <w:rPr>
          <w:b/>
          <w:bCs/>
          <w:iCs/>
          <w:sz w:val="24"/>
          <w:szCs w:val="24"/>
        </w:rPr>
        <w:t>Мониторинг здоровья воспитанников</w:t>
      </w:r>
      <w:r w:rsidRPr="009A3AB2">
        <w:rPr>
          <w:bCs/>
          <w:iCs/>
          <w:sz w:val="24"/>
          <w:szCs w:val="24"/>
        </w:rPr>
        <w:t xml:space="preserve"> </w:t>
      </w:r>
      <w:r w:rsidRPr="0044003E">
        <w:rPr>
          <w:rFonts w:ascii="Times New Roman" w:hAnsi="Times New Roman" w:cs="Times New Roman"/>
          <w:bCs/>
          <w:iCs/>
          <w:sz w:val="24"/>
          <w:szCs w:val="24"/>
        </w:rPr>
        <w:t>— непрерывное наблюдение за состоянием детей. Ежедневно медсестра осматривает ребят после приёма в группу. Ежегодно проводятся медицинские обследования (анализы крови и мочи), комплексный осмотр специалистами (диспансеризация). По результатам мониторинга медсестра совместно с педиатром подготавливает план по оптимизации здоровья детей, проводит консультации для родителей и педагогов.</w:t>
      </w:r>
    </w:p>
    <w:p w:rsidR="00DE1458" w:rsidRPr="009A3AB2" w:rsidRDefault="00DE1458" w:rsidP="00DE1458">
      <w:pPr>
        <w:ind w:left="360"/>
        <w:rPr>
          <w:bCs/>
          <w:iCs/>
          <w:sz w:val="24"/>
          <w:szCs w:val="24"/>
        </w:rPr>
      </w:pPr>
    </w:p>
    <w:p w:rsidR="00DE1458" w:rsidRPr="009A3AB2" w:rsidRDefault="00DE1458" w:rsidP="00DE14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AB2">
        <w:rPr>
          <w:rFonts w:ascii="Times New Roman" w:eastAsia="Times New Roman" w:hAnsi="Times New Roman" w:cs="Times New Roman"/>
          <w:b/>
          <w:bCs/>
          <w:color w:val="1B1C2A"/>
          <w:sz w:val="24"/>
          <w:szCs w:val="24"/>
          <w:shd w:val="clear" w:color="auto" w:fill="FFFFFF"/>
          <w:lang w:eastAsia="ru-RU"/>
        </w:rPr>
        <w:t xml:space="preserve">Закаливание </w:t>
      </w:r>
      <w:r w:rsidRPr="009A3AB2">
        <w:rPr>
          <w:rFonts w:ascii="Open Sans" w:eastAsia="Times New Roman" w:hAnsi="Open Sans" w:cs="Times New Roman"/>
          <w:bCs/>
          <w:color w:val="1B1C2A"/>
          <w:sz w:val="24"/>
          <w:szCs w:val="24"/>
          <w:shd w:val="clear" w:color="auto" w:fill="FFFFFF"/>
          <w:lang w:eastAsia="ru-RU"/>
        </w:rPr>
        <w:t>— организация физиотерапевтических мер, направленных на повышение устойчивости организма к неблагоприятным факторам (холоду, жаре, сырости, ветру).</w:t>
      </w:r>
      <w:r w:rsidRPr="009A3AB2">
        <w:rPr>
          <w:rFonts w:ascii="Open Sans" w:eastAsia="Times New Roman" w:hAnsi="Open Sans" w:cs="Times New Roman"/>
          <w:color w:val="1B1C2A"/>
          <w:sz w:val="24"/>
          <w:szCs w:val="24"/>
          <w:shd w:val="clear" w:color="auto" w:fill="FFFFFF"/>
          <w:lang w:eastAsia="ru-RU"/>
        </w:rPr>
        <w:t> Крепкий иммунитет формируется при систематических занятиях и совершенствовании способов привыкания. Закаливаются дошкольники при помощи воздушного, водного, солевого, солнечного воздействия. Формы закаливания в детском саду:</w:t>
      </w:r>
    </w:p>
    <w:p w:rsidR="00DE1458" w:rsidRPr="009A3AB2" w:rsidRDefault="00DE1458" w:rsidP="00DE145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постепенная адаптация к прохладной температуре в помещении, равной 20° для первой младшей группы (дети раннего возраста) и 18° для дошкольников 3–7 лет,</w:t>
      </w:r>
    </w:p>
    <w:p w:rsidR="00DE1458" w:rsidRPr="009A3AB2" w:rsidRDefault="00DE1458" w:rsidP="00DE145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сон с открытой форточкой (в летнее время),</w:t>
      </w:r>
    </w:p>
    <w:p w:rsidR="00DE1458" w:rsidRPr="009A3AB2" w:rsidRDefault="00DE1458" w:rsidP="00DE145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воздушные и солнечные ванны на прогулках,</w:t>
      </w:r>
    </w:p>
    <w:p w:rsidR="00DE1458" w:rsidRPr="009A3AB2" w:rsidRDefault="00DE1458" w:rsidP="00DE145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обтирание, реже — контрастное обливание,</w:t>
      </w:r>
    </w:p>
    <w:p w:rsidR="00DE1458" w:rsidRPr="009A3AB2" w:rsidRDefault="00DE1458" w:rsidP="00DE145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ходьба босиком, в том числе по коврикам с солевым раствором.</w:t>
      </w:r>
    </w:p>
    <w:p w:rsidR="00DE1458" w:rsidRPr="009A3AB2" w:rsidRDefault="00DE1458" w:rsidP="00DE1458">
      <w:pPr>
        <w:shd w:val="clear" w:color="auto" w:fill="FFFFFF"/>
        <w:spacing w:before="100" w:beforeAutospacing="1" w:after="100" w:afterAutospacing="1" w:line="240" w:lineRule="auto"/>
        <w:rPr>
          <w:rFonts w:ascii="Open Sans" w:hAnsi="Open Sans"/>
          <w:color w:val="1B1C2A"/>
          <w:sz w:val="24"/>
          <w:szCs w:val="24"/>
          <w:shd w:val="clear" w:color="auto" w:fill="FFFFFF"/>
        </w:rPr>
      </w:pPr>
      <w:r w:rsidRPr="009A3AB2">
        <w:rPr>
          <w:rFonts w:ascii="Times New Roman" w:hAnsi="Times New Roman" w:cs="Times New Roman"/>
          <w:b/>
          <w:color w:val="1B1C2A"/>
          <w:sz w:val="24"/>
          <w:szCs w:val="24"/>
          <w:shd w:val="clear" w:color="auto" w:fill="FFFFFF"/>
        </w:rPr>
        <w:t xml:space="preserve">Оксигенотерапия </w:t>
      </w:r>
      <w:r w:rsidRPr="009A3AB2">
        <w:rPr>
          <w:rFonts w:ascii="Open Sans" w:hAnsi="Open Sans"/>
          <w:color w:val="1B1C2A"/>
          <w:sz w:val="24"/>
          <w:szCs w:val="24"/>
          <w:shd w:val="clear" w:color="auto" w:fill="FFFFFF"/>
        </w:rPr>
        <w:t>— методика насыщения организма кислородом. В детских садах реализуется через организованное употребление воспитанниками кислородного коктейля. Это напиток с высокой пенной шапкой, изготовленный из яблочного сока и корня солодки. Принимается курсами и под контролем медицинской сестры. Систематическое употребление кислородного коктейля тонизирует общее состояние организма и оказывает положительное влияние на эмоциональное состояние детей.</w:t>
      </w:r>
    </w:p>
    <w:p w:rsidR="00DE1458" w:rsidRPr="009A3AB2" w:rsidRDefault="0044003E" w:rsidP="00DE1458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1B1C2A"/>
          <w:sz w:val="24"/>
          <w:szCs w:val="24"/>
          <w:lang w:eastAsia="ru-RU"/>
        </w:rPr>
        <w:drawing>
          <wp:inline distT="0" distB="0" distL="0" distR="0">
            <wp:extent cx="4165600" cy="2343150"/>
            <wp:effectExtent l="0" t="0" r="6350" b="0"/>
            <wp:docPr id="8" name="Рисунок 8" descr="D:\ФОТО\МОИ рабочие моменты\20181010_16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ОИ рабочие моменты\20181010_164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75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57" w:rsidRPr="009A3AB2" w:rsidRDefault="00DE1458" w:rsidP="0047613E">
      <w:pPr>
        <w:rPr>
          <w:bCs/>
          <w:iCs/>
          <w:sz w:val="24"/>
          <w:szCs w:val="24"/>
        </w:rPr>
      </w:pPr>
      <w:r w:rsidRPr="009A3AB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3DFC75E" wp14:editId="7AF03D16">
            <wp:extent cx="4400550" cy="3057525"/>
            <wp:effectExtent l="0" t="0" r="0" b="9525"/>
            <wp:docPr id="4" name="Рисунок 4" descr="Кислородный коктейль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лородный коктейль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57" w:rsidRPr="009A3AB2" w:rsidRDefault="001C0057" w:rsidP="0047613E">
      <w:pPr>
        <w:rPr>
          <w:bCs/>
          <w:iCs/>
          <w:sz w:val="24"/>
          <w:szCs w:val="24"/>
        </w:rPr>
      </w:pPr>
    </w:p>
    <w:p w:rsidR="00DE1458" w:rsidRPr="009A3AB2" w:rsidRDefault="00DE1458" w:rsidP="00DE1458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9A3AB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Физкультурно-оздоровительные технологии</w:t>
      </w:r>
    </w:p>
    <w:p w:rsidR="00DE1458" w:rsidRPr="009A3AB2" w:rsidRDefault="00DE1458" w:rsidP="00DE1458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В детском саду это:</w:t>
      </w:r>
    </w:p>
    <w:p w:rsidR="00DE1458" w:rsidRPr="009A3AB2" w:rsidRDefault="00DE1458" w:rsidP="00DE1458">
      <w:pPr>
        <w:pStyle w:val="a6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</w:pPr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lang w:eastAsia="ru-RU"/>
        </w:rPr>
        <w:t>Физкультминутки — динамические паузы на занятиях с дошкольниками. Внимание детей непроизвольно, они быстро утрачивают интерес к текущей форме работы и нуждаются в частой смене видов деятельности. Чрезмерное умственное и/или физическое напряжение может стать причиной сильного стресса. Поэтому примерно в середине занятия, требующего продолжительного нахождения в положении сидя и затраты интеллектуальных сил, проводится физкультминутка. Это комплекс двигательных упражнений длительностью 1,5–3 минуты. Часто проводится под весёлую ритмичную музыку.</w:t>
      </w:r>
    </w:p>
    <w:p w:rsidR="0047613E" w:rsidRPr="009A3AB2" w:rsidRDefault="00DE1458" w:rsidP="00DE1458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A3AB2">
        <w:rPr>
          <w:rFonts w:ascii="Times New Roman" w:hAnsi="Times New Roman" w:cs="Times New Roman"/>
          <w:b/>
          <w:color w:val="1B1C2A"/>
          <w:sz w:val="24"/>
          <w:szCs w:val="24"/>
          <w:shd w:val="clear" w:color="auto" w:fill="FFFFFF"/>
        </w:rPr>
        <w:t>Пальчиковая гимнастика</w:t>
      </w:r>
      <w:r w:rsidRPr="009A3AB2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 xml:space="preserve"> — упражнения и игры для кистей и пальцев рук. </w:t>
      </w:r>
      <w:r w:rsidRPr="009A3AB2">
        <w:rPr>
          <w:rStyle w:val="a5"/>
          <w:rFonts w:ascii="Times New Roman" w:hAnsi="Times New Roman" w:cs="Times New Roman"/>
          <w:b w:val="0"/>
          <w:color w:val="1B1C2A"/>
          <w:sz w:val="24"/>
          <w:szCs w:val="24"/>
          <w:shd w:val="clear" w:color="auto" w:fill="FFFFFF"/>
        </w:rPr>
        <w:t>Игры для пальчиков являются малоподвижными, включаются в структуру занятий, на которых дети работают руками (обучение грамоте, рисование, лепка и аппликация), для развития мелкой мускулатуры и гибкости сухожилий.</w:t>
      </w:r>
      <w:r w:rsidRPr="009A3AB2">
        <w:rPr>
          <w:rFonts w:ascii="Times New Roman" w:hAnsi="Times New Roman" w:cs="Times New Roman"/>
          <w:b/>
          <w:color w:val="1B1C2A"/>
          <w:sz w:val="24"/>
          <w:szCs w:val="24"/>
          <w:shd w:val="clear" w:color="auto" w:fill="FFFFFF"/>
        </w:rPr>
        <w:t> </w:t>
      </w:r>
      <w:r w:rsidRPr="009A3AB2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>Комплексы этих упражнений проводят на досугах и во время прогулок, чтобы обогатить игровой опыт детей. Ведь выполнение упражнений пальчиками стимулирует работу головного мозга и, соответственно, повышает работоспособность организма.</w:t>
      </w:r>
    </w:p>
    <w:p w:rsidR="00DE1458" w:rsidRPr="009A3AB2" w:rsidRDefault="00DE1458" w:rsidP="00745241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A3AB2">
        <w:rPr>
          <w:rFonts w:ascii="Times New Roman" w:hAnsi="Times New Roman" w:cs="Times New Roman"/>
          <w:b/>
          <w:color w:val="1B1C2A"/>
          <w:sz w:val="24"/>
          <w:szCs w:val="24"/>
          <w:shd w:val="clear" w:color="auto" w:fill="FFFFFF"/>
        </w:rPr>
        <w:t>Техники для профилактики плоскостопия и нарушений осанки</w:t>
      </w:r>
      <w:r w:rsidRPr="009A3AB2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 xml:space="preserve">. Проблемы с опорно-двигательным аппаратом начинаются в школьном возрасте, когда дети проводят много времени в положении сидя (за партой). Однако в ДОУ проводится активная работа по формированию красивой осанки и предотвращения плоскостопия — полезные привычки приобретаются с ранних лет. Эти задачи реализуются в гимнастике пробуждения и утренней зарядке с использованием </w:t>
      </w:r>
      <w:proofErr w:type="spellStart"/>
      <w:r w:rsidRPr="009A3AB2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>бодибара</w:t>
      </w:r>
      <w:proofErr w:type="spellEnd"/>
      <w:r w:rsidRPr="009A3AB2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 xml:space="preserve"> (гимнастической палки), в ходьбе по массажным коврикам и дорожкам </w:t>
      </w:r>
      <w:r w:rsidR="00745241" w:rsidRPr="009A3AB2">
        <w:rPr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>здоровья</w:t>
      </w:r>
    </w:p>
    <w:p w:rsidR="0044003E" w:rsidRDefault="0044003E" w:rsidP="00745241">
      <w:pPr>
        <w:rPr>
          <w:rFonts w:ascii="Open Sans" w:hAnsi="Open Sans"/>
          <w:i/>
          <w:iCs/>
          <w:color w:val="888888"/>
          <w:sz w:val="24"/>
          <w:szCs w:val="24"/>
          <w:shd w:val="clear" w:color="auto" w:fill="FFFFFF"/>
        </w:rPr>
      </w:pPr>
      <w:r w:rsidRPr="009A3AB2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93D8220" wp14:editId="17B5AFAA">
            <wp:extent cx="2924175" cy="2619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6" cy="262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5241" w:rsidRPr="002C76A9" w:rsidRDefault="00745241" w:rsidP="00745241">
      <w:pPr>
        <w:rPr>
          <w:rFonts w:ascii="Open Sans" w:hAnsi="Open Sans"/>
          <w:b/>
          <w:i/>
          <w:iCs/>
          <w:color w:val="808080" w:themeColor="background1" w:themeShade="80"/>
          <w:sz w:val="24"/>
          <w:szCs w:val="24"/>
          <w:shd w:val="clear" w:color="auto" w:fill="FFFFFF"/>
        </w:rPr>
      </w:pPr>
      <w:r w:rsidRPr="002C76A9">
        <w:rPr>
          <w:rFonts w:ascii="Open Sans" w:hAnsi="Open Sans"/>
          <w:b/>
          <w:i/>
          <w:iCs/>
          <w:color w:val="808080" w:themeColor="background1" w:themeShade="80"/>
          <w:sz w:val="24"/>
          <w:szCs w:val="24"/>
          <w:shd w:val="clear" w:color="auto" w:fill="FFFFFF"/>
        </w:rPr>
        <w:t>Ходьба босиком по дорожке здоровья помогает предотвратить плоскостопие и одновременно является инструментом закаливания.</w:t>
      </w:r>
    </w:p>
    <w:p w:rsidR="00745241" w:rsidRPr="009A3AB2" w:rsidRDefault="00745241" w:rsidP="00745241">
      <w:pPr>
        <w:pStyle w:val="a6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AB2">
        <w:rPr>
          <w:rFonts w:ascii="Times New Roman" w:eastAsia="Times New Roman" w:hAnsi="Times New Roman" w:cs="Times New Roman"/>
          <w:b/>
          <w:color w:val="1B1C2A"/>
          <w:sz w:val="24"/>
          <w:szCs w:val="24"/>
          <w:shd w:val="clear" w:color="auto" w:fill="FFFFFF"/>
          <w:lang w:eastAsia="ru-RU"/>
        </w:rPr>
        <w:t>Дыхательная гимнастика</w:t>
      </w:r>
      <w:r w:rsidRPr="009A3AB2">
        <w:rPr>
          <w:rFonts w:ascii="Times New Roman" w:eastAsia="Times New Roman" w:hAnsi="Times New Roman" w:cs="Times New Roman"/>
          <w:color w:val="1B1C2A"/>
          <w:sz w:val="24"/>
          <w:szCs w:val="24"/>
          <w:shd w:val="clear" w:color="auto" w:fill="FFFFFF"/>
          <w:lang w:eastAsia="ru-RU"/>
        </w:rPr>
        <w:t xml:space="preserve"> — комплекс упражнений для насыщения организма кислородом. Казалось бы, мы дышим бессознательно, нас не учат делать в младенчестве вдох и выдох. Однако исследования показывают, что дышать можно по-разному, а благодаря правильному дыханию укрепляются защитные функции организма и улучшается самочувствие в целом за счёт насыщения крови и внутренних органов кислородом. У дошкольников эти упражнения тренируют выносливость, развивают речевое дыхание и являются способом релаксации.</w:t>
      </w:r>
    </w:p>
    <w:p w:rsidR="00745241" w:rsidRPr="009A3AB2" w:rsidRDefault="00745241" w:rsidP="00745241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proofErr w:type="spellStart"/>
      <w:r w:rsidRPr="009A3AB2">
        <w:rPr>
          <w:rFonts w:ascii="Open Sans" w:hAnsi="Open Sans"/>
          <w:b/>
          <w:color w:val="1B1C2A"/>
          <w:sz w:val="24"/>
          <w:szCs w:val="24"/>
          <w:shd w:val="clear" w:color="auto" w:fill="FFFFFF"/>
        </w:rPr>
        <w:t>Офтальмотренаж</w:t>
      </w:r>
      <w:proofErr w:type="spellEnd"/>
      <w:r w:rsidRPr="009A3AB2">
        <w:rPr>
          <w:rFonts w:ascii="Open Sans" w:hAnsi="Open Sans"/>
          <w:b/>
          <w:color w:val="1B1C2A"/>
          <w:sz w:val="24"/>
          <w:szCs w:val="24"/>
          <w:shd w:val="clear" w:color="auto" w:fill="FFFFFF"/>
        </w:rPr>
        <w:t xml:space="preserve"> </w:t>
      </w:r>
      <w:r w:rsidRPr="009A3AB2">
        <w:rPr>
          <w:rFonts w:ascii="Open Sans" w:hAnsi="Open Sans"/>
          <w:color w:val="1B1C2A"/>
          <w:sz w:val="24"/>
          <w:szCs w:val="24"/>
          <w:shd w:val="clear" w:color="auto" w:fill="FFFFFF"/>
        </w:rPr>
        <w:t xml:space="preserve">— система упражнений для глаз. В детском саду глазки воспитанников усиленно работают: рассматривают картинки и игрушки, следят за воспитателем, наблюдают за явлениями природы, фокусируют взгляд на деталях. Им, конечно, </w:t>
      </w:r>
      <w:proofErr w:type="gramStart"/>
      <w:r w:rsidRPr="009A3AB2">
        <w:rPr>
          <w:rFonts w:ascii="Open Sans" w:hAnsi="Open Sans"/>
          <w:color w:val="1B1C2A"/>
          <w:sz w:val="24"/>
          <w:szCs w:val="24"/>
          <w:shd w:val="clear" w:color="auto" w:fill="FFFFFF"/>
        </w:rPr>
        <w:t>же</w:t>
      </w:r>
      <w:proofErr w:type="gramEnd"/>
      <w:r w:rsidRPr="009A3AB2">
        <w:rPr>
          <w:rFonts w:ascii="Open Sans" w:hAnsi="Open Sans"/>
          <w:color w:val="1B1C2A"/>
          <w:sz w:val="24"/>
          <w:szCs w:val="24"/>
          <w:shd w:val="clear" w:color="auto" w:fill="FFFFFF"/>
        </w:rPr>
        <w:t xml:space="preserve"> нужен отдых и грамотно организованные тренировки для укрепления мелких мышц и связок. Гимнастика для глаз является способом профилактики повышенного внутричерепного давления. С младшими дошкольниками </w:t>
      </w:r>
      <w:proofErr w:type="spellStart"/>
      <w:r w:rsidRPr="009A3AB2">
        <w:rPr>
          <w:rFonts w:ascii="Open Sans" w:hAnsi="Open Sans"/>
          <w:color w:val="1B1C2A"/>
          <w:sz w:val="24"/>
          <w:szCs w:val="24"/>
          <w:shd w:val="clear" w:color="auto" w:fill="FFFFFF"/>
        </w:rPr>
        <w:t>офтальмотренаж</w:t>
      </w:r>
      <w:proofErr w:type="spellEnd"/>
      <w:r w:rsidRPr="009A3AB2">
        <w:rPr>
          <w:rFonts w:ascii="Open Sans" w:hAnsi="Open Sans"/>
          <w:color w:val="1B1C2A"/>
          <w:sz w:val="24"/>
          <w:szCs w:val="24"/>
          <w:shd w:val="clear" w:color="auto" w:fill="FFFFFF"/>
        </w:rPr>
        <w:t xml:space="preserve"> проводится с игрушками и специальными тренажёрами: дети следят глазками за фигуркой или указкой. В старших группах зрительная гимнастика проводится по устным инструкциям и с использованием видеозаписей.</w:t>
      </w:r>
    </w:p>
    <w:p w:rsidR="00745241" w:rsidRPr="009A3AB2" w:rsidRDefault="00745241" w:rsidP="00745241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  <w:r w:rsidRPr="009A3AB2">
        <w:rPr>
          <w:rFonts w:ascii="Open Sans" w:hAnsi="Open Sans"/>
          <w:b/>
          <w:color w:val="1B1C2A"/>
          <w:sz w:val="24"/>
          <w:szCs w:val="24"/>
          <w:shd w:val="clear" w:color="auto" w:fill="FFFFFF"/>
        </w:rPr>
        <w:t xml:space="preserve">Самомассаж </w:t>
      </w:r>
      <w:r w:rsidRPr="009A3AB2">
        <w:rPr>
          <w:rFonts w:ascii="Open Sans" w:hAnsi="Open Sans"/>
          <w:color w:val="1B1C2A"/>
          <w:sz w:val="24"/>
          <w:szCs w:val="24"/>
          <w:shd w:val="clear" w:color="auto" w:fill="FFFFFF"/>
        </w:rPr>
        <w:t>— тактильная гимнастика, для детей проводится в игровой форме. Малыши учатся осознанно относиться к своему телу, заботиться о нём. Ребята старшего возраста осваивают способы снятия мышечного напряжения. Тактильные упражнения построены на пробуждении множества рецепторов, которые активизируют работу внутренних органов. Самомассажу дети учатся под музыкальное и стихотворное сопровождение. Из нетрадиционных техник в ДОУ проводится массаж ушных раковин и воздействие на биологически активные точки по методике су-</w:t>
      </w:r>
      <w:proofErr w:type="spellStart"/>
      <w:r w:rsidRPr="009A3AB2">
        <w:rPr>
          <w:rFonts w:ascii="Open Sans" w:hAnsi="Open Sans"/>
          <w:color w:val="1B1C2A"/>
          <w:sz w:val="24"/>
          <w:szCs w:val="24"/>
          <w:shd w:val="clear" w:color="auto" w:fill="FFFFFF"/>
        </w:rPr>
        <w:t>джок</w:t>
      </w:r>
      <w:proofErr w:type="spellEnd"/>
      <w:r w:rsidRPr="009A3AB2">
        <w:rPr>
          <w:rFonts w:ascii="Open Sans" w:hAnsi="Open Sans"/>
          <w:color w:val="1B1C2A"/>
          <w:sz w:val="24"/>
          <w:szCs w:val="24"/>
          <w:shd w:val="clear" w:color="auto" w:fill="FFFFFF"/>
        </w:rPr>
        <w:t>.</w:t>
      </w:r>
    </w:p>
    <w:p w:rsidR="00745241" w:rsidRPr="009A3AB2" w:rsidRDefault="00745241" w:rsidP="00745241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9A3AB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Социально-психологические технологии</w:t>
      </w:r>
    </w:p>
    <w:p w:rsidR="00745241" w:rsidRPr="009A3AB2" w:rsidRDefault="00745241" w:rsidP="00745241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Технологии социально-психологического блока направлены на укрепление иммунитета через создание позитивного настроения и воздействие на различные органы чувств. </w:t>
      </w: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lastRenderedPageBreak/>
        <w:t>Учёные всё чаще говорят о том, что эмоциональная нестабильность и подверженность стрессам оборачиваются ухудшением физического здоровья.</w:t>
      </w:r>
    </w:p>
    <w:p w:rsidR="00745241" w:rsidRPr="009A3AB2" w:rsidRDefault="00745241" w:rsidP="00745241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Элементы </w:t>
      </w:r>
      <w:proofErr w:type="spell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психогимнастики</w:t>
      </w:r>
      <w:proofErr w:type="spell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 и различных видов арт-терапии включаются в структуру занятий воспитателем. Педагог-психолог проводит групповые тренинги. </w:t>
      </w:r>
      <w:r w:rsidRPr="009A3AB2">
        <w:rPr>
          <w:rFonts w:ascii="Open Sans" w:eastAsia="Times New Roman" w:hAnsi="Open Sans" w:cs="Times New Roman"/>
          <w:b/>
          <w:bCs/>
          <w:color w:val="1B1C2A"/>
          <w:sz w:val="24"/>
          <w:szCs w:val="24"/>
          <w:lang w:eastAsia="ru-RU"/>
        </w:rPr>
        <w:t>Для индивидуальных занятий в детском саду рекомендуется организовать «волшебную комнату» — с приглушённым светом, магическим фонарём, проигрывателем с мелодиями, игрушками и материалами для расслабления.</w:t>
      </w:r>
    </w:p>
    <w:p w:rsidR="00745241" w:rsidRPr="009A3AB2" w:rsidRDefault="00745241" w:rsidP="00745241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В ДОУ практикуется:</w:t>
      </w:r>
    </w:p>
    <w:p w:rsidR="00745241" w:rsidRPr="009A3AB2" w:rsidRDefault="00745241" w:rsidP="0074524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proofErr w:type="spell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Психогимнастика</w:t>
      </w:r>
      <w:proofErr w:type="spell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 — игровые упражнения, направленные на нормализацию различных аспектов психики (снятие агрессии, борьба со страхами, повышение уверенности в себе и т. д.).</w:t>
      </w:r>
    </w:p>
    <w:p w:rsidR="00745241" w:rsidRPr="009A3AB2" w:rsidRDefault="00745241" w:rsidP="0074524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Музыкотерапия — игровые и танцевальные импровизации, релаксация под инструментальные композиции.</w:t>
      </w:r>
    </w:p>
    <w:p w:rsidR="00745241" w:rsidRPr="009A3AB2" w:rsidRDefault="00745241" w:rsidP="0074524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proofErr w:type="spell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Сказкотерапия</w:t>
      </w:r>
      <w:proofErr w:type="spell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 — коррекция психического состояния через прослушивание, придумывание и инсценировку волшебных историй.</w:t>
      </w:r>
    </w:p>
    <w:p w:rsidR="00745241" w:rsidRPr="009A3AB2" w:rsidRDefault="00745241" w:rsidP="0074524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Песочная терапия — рисование и игровые упражнения с сухим, влажным и кинетическим песком. Сенсорные ощущения от контакта кожи с песчаными частицами развивают мозговые центры.</w:t>
      </w:r>
    </w:p>
    <w:p w:rsidR="00745241" w:rsidRPr="009A3AB2" w:rsidRDefault="00745241" w:rsidP="0074524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proofErr w:type="spell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Цветотерапия</w:t>
      </w:r>
      <w:proofErr w:type="spell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 — просматривание разноцветных картинок и слайдов, продуктивное творчество с материалами приятных оттенков (пластилином, тканями, гуашью и акварелью, для малышей — с пальчиковыми красками).</w:t>
      </w:r>
    </w:p>
    <w:p w:rsidR="00B3427C" w:rsidRPr="009A3AB2" w:rsidRDefault="00B3427C" w:rsidP="00B3427C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9A3AB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Игры по </w:t>
      </w:r>
      <w:proofErr w:type="spellStart"/>
      <w:r w:rsidRPr="009A3AB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здоровьесберегающим</w:t>
      </w:r>
      <w:proofErr w:type="spellEnd"/>
      <w:r w:rsidRPr="009A3AB2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 xml:space="preserve"> технологиям</w:t>
      </w:r>
    </w:p>
    <w:p w:rsidR="00B3427C" w:rsidRPr="009A3AB2" w:rsidRDefault="00B3427C" w:rsidP="00B3427C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b/>
          <w:bCs/>
          <w:color w:val="1B1C2A"/>
          <w:sz w:val="24"/>
          <w:szCs w:val="24"/>
          <w:lang w:eastAsia="ru-RU"/>
        </w:rPr>
        <w:t xml:space="preserve">Игровые технологии воспитания и обучения интегрируются в ДОУ с технологиями </w:t>
      </w:r>
      <w:proofErr w:type="spellStart"/>
      <w:r w:rsidRPr="009A3AB2">
        <w:rPr>
          <w:rFonts w:ascii="Open Sans" w:eastAsia="Times New Roman" w:hAnsi="Open Sans" w:cs="Times New Roman"/>
          <w:b/>
          <w:bCs/>
          <w:color w:val="1B1C2A"/>
          <w:sz w:val="24"/>
          <w:szCs w:val="24"/>
          <w:lang w:eastAsia="ru-RU"/>
        </w:rPr>
        <w:t>здоровьесохранения</w:t>
      </w:r>
      <w:proofErr w:type="spellEnd"/>
      <w:r w:rsidRPr="009A3AB2">
        <w:rPr>
          <w:rFonts w:ascii="Open Sans" w:eastAsia="Times New Roman" w:hAnsi="Open Sans" w:cs="Times New Roman"/>
          <w:b/>
          <w:bCs/>
          <w:color w:val="1B1C2A"/>
          <w:sz w:val="24"/>
          <w:szCs w:val="24"/>
          <w:lang w:eastAsia="ru-RU"/>
        </w:rPr>
        <w:t>.</w:t>
      </w: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 В игре дети узнают новое о предметах и явлениях окружающей среды, развивают разнообразные навыки и умения.</w:t>
      </w:r>
    </w:p>
    <w:p w:rsidR="00B3427C" w:rsidRPr="009A3AB2" w:rsidRDefault="00B3427C" w:rsidP="00B3427C">
      <w:pPr>
        <w:shd w:val="clear" w:color="auto" w:fill="FFFFFF"/>
        <w:spacing w:line="240" w:lineRule="auto"/>
        <w:jc w:val="both"/>
        <w:rPr>
          <w:rFonts w:ascii="Open Sans" w:eastAsia="Times New Roman" w:hAnsi="Open Sans" w:cs="Times New Roman"/>
          <w:b/>
          <w:bCs/>
          <w:i/>
          <w:iCs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b/>
          <w:bCs/>
          <w:i/>
          <w:iCs/>
          <w:color w:val="1B1C2A"/>
          <w:sz w:val="24"/>
          <w:szCs w:val="24"/>
          <w:lang w:eastAsia="ru-RU"/>
        </w:rPr>
        <w:t>Выстраивать образовательный процесс с игровыми ситуациями и элементами — положение классической педагогики, ведь игра является ведущей деятельностью дошкольников.</w:t>
      </w:r>
    </w:p>
    <w:p w:rsidR="00B3427C" w:rsidRPr="009A3AB2" w:rsidRDefault="00B3427C" w:rsidP="00B3427C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Методические рекомендации по организации и проведению игр по </w:t>
      </w:r>
      <w:proofErr w:type="spell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здоровьесбережению</w:t>
      </w:r>
      <w:proofErr w:type="spell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:</w:t>
      </w:r>
    </w:p>
    <w:p w:rsidR="00B3427C" w:rsidRPr="009A3AB2" w:rsidRDefault="00B3427C" w:rsidP="00B3427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В младших группах игры проводятся в подгруппах и индивидуально, так малыши легче осваивают правила.</w:t>
      </w:r>
    </w:p>
    <w:p w:rsidR="00B3427C" w:rsidRPr="009A3AB2" w:rsidRDefault="00B3427C" w:rsidP="00B3427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Воспитатель участвует во всех играх с младшими дошкольниками, начиная со средней группы — только в новых играх.</w:t>
      </w:r>
    </w:p>
    <w:p w:rsidR="00B3427C" w:rsidRPr="009A3AB2" w:rsidRDefault="00B3427C" w:rsidP="00B3427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Для игр подготавливаются атрибуты в соответствии с возрастом детей:</w:t>
      </w:r>
    </w:p>
    <w:p w:rsidR="00B3427C" w:rsidRPr="009A3AB2" w:rsidRDefault="00B3427C" w:rsidP="00B3427C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первая и вторая младшая группы: ролевые шапочки и маски, простые безопасные предметы (мячи, кубики, резиновые игрушки, большие куклы), наборы с мелкими деталями используются под постоянным контролем педагога;</w:t>
      </w:r>
    </w:p>
    <w:p w:rsidR="00B3427C" w:rsidRPr="009A3AB2" w:rsidRDefault="00B3427C" w:rsidP="00B3427C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средняя и старшая группы: наборы для сюжетно-ролевых игр, элементы костюмов для игр-драматизаций;</w:t>
      </w:r>
    </w:p>
    <w:p w:rsidR="00B3427C" w:rsidRPr="009A3AB2" w:rsidRDefault="00B3427C" w:rsidP="00B3427C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подготовительная группа: наборы настольных игр, конструктор, самодельные атрибуты из бросового материала.</w:t>
      </w:r>
    </w:p>
    <w:p w:rsidR="00B3427C" w:rsidRPr="009A3AB2" w:rsidRDefault="00B3427C" w:rsidP="00B3427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Для воспитанников старше 5 лет организуются игры с элементами соревнования.</w:t>
      </w:r>
    </w:p>
    <w:p w:rsidR="00B3427C" w:rsidRPr="009A3AB2" w:rsidRDefault="00B3427C" w:rsidP="00B3427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lastRenderedPageBreak/>
        <w:t>Обязательно проводить игры на свежем воздухе для всех групп в рамках закаливания.</w:t>
      </w:r>
    </w:p>
    <w:p w:rsidR="00B3427C" w:rsidRPr="009A3AB2" w:rsidRDefault="00B3427C" w:rsidP="00B3427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</w:p>
    <w:p w:rsidR="006F7522" w:rsidRPr="009A3AB2" w:rsidRDefault="006F7522" w:rsidP="006F7522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9A3AB2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Досуг и развлечения по </w:t>
      </w:r>
      <w:proofErr w:type="spellStart"/>
      <w:r w:rsidRPr="009A3AB2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>здоровьесбережению</w:t>
      </w:r>
      <w:proofErr w:type="spellEnd"/>
    </w:p>
    <w:p w:rsidR="006F7522" w:rsidRPr="009A3AB2" w:rsidRDefault="006F7522" w:rsidP="006F7522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Досуг — это то, чем дети занимаются в свободное время, вне занятий. </w:t>
      </w:r>
      <w:r w:rsidRPr="009A3AB2">
        <w:rPr>
          <w:rFonts w:ascii="Open Sans" w:eastAsia="Times New Roman" w:hAnsi="Open Sans" w:cs="Times New Roman"/>
          <w:b/>
          <w:bCs/>
          <w:color w:val="1B1C2A"/>
          <w:sz w:val="24"/>
          <w:szCs w:val="24"/>
          <w:lang w:eastAsia="ru-RU"/>
        </w:rPr>
        <w:t xml:space="preserve">Помимо самостоятельной деятельности в центрах активности, досуг организуется воспитателем по различным темам, в том числе </w:t>
      </w:r>
      <w:proofErr w:type="spellStart"/>
      <w:r w:rsidRPr="009A3AB2">
        <w:rPr>
          <w:rFonts w:ascii="Open Sans" w:eastAsia="Times New Roman" w:hAnsi="Open Sans" w:cs="Times New Roman"/>
          <w:b/>
          <w:bCs/>
          <w:color w:val="1B1C2A"/>
          <w:sz w:val="24"/>
          <w:szCs w:val="24"/>
          <w:lang w:eastAsia="ru-RU"/>
        </w:rPr>
        <w:t>валеологическим</w:t>
      </w:r>
      <w:proofErr w:type="spellEnd"/>
      <w:r w:rsidRPr="009A3AB2">
        <w:rPr>
          <w:rFonts w:ascii="Open Sans" w:eastAsia="Times New Roman" w:hAnsi="Open Sans" w:cs="Times New Roman"/>
          <w:b/>
          <w:bCs/>
          <w:color w:val="1B1C2A"/>
          <w:sz w:val="24"/>
          <w:szCs w:val="24"/>
          <w:lang w:eastAsia="ru-RU"/>
        </w:rPr>
        <w:t>.</w:t>
      </w: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 В зависимости от того, какие виды деятельности активизируются у дошкольников, досуги делятся </w:t>
      </w:r>
      <w:proofErr w:type="gram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на</w:t>
      </w:r>
      <w:proofErr w:type="gram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:</w:t>
      </w:r>
    </w:p>
    <w:p w:rsidR="006F7522" w:rsidRPr="009A3AB2" w:rsidRDefault="006F7522" w:rsidP="006F752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литературно-музыкальные: дети слушают рассказы о здоровом образе жизни, </w:t>
      </w:r>
      <w:proofErr w:type="gram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рассказывают</w:t>
      </w:r>
      <w:proofErr w:type="gram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/разучивают стихотворения, исполняют песни, участвуют в музыкальных играх;</w:t>
      </w:r>
    </w:p>
    <w:p w:rsidR="006F7522" w:rsidRPr="009A3AB2" w:rsidRDefault="006F7522" w:rsidP="006F752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proofErr w:type="gram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физкультурные</w:t>
      </w:r>
      <w:proofErr w:type="gram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: проведение подвижных игр, спортивных эстафет и соревнований, знакомство с нетрадиционной гимнастикой;</w:t>
      </w:r>
    </w:p>
    <w:p w:rsidR="006F7522" w:rsidRPr="009A3AB2" w:rsidRDefault="006F7522" w:rsidP="006F752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proofErr w:type="gram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творческий</w:t>
      </w:r>
      <w:proofErr w:type="gram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: постановка сценок о здоровье и врачах, изготовление интересных поделок, знакомство с арт-терапией.</w:t>
      </w:r>
    </w:p>
    <w:p w:rsidR="006F7522" w:rsidRPr="009A3AB2" w:rsidRDefault="006F7522" w:rsidP="006F7522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Рекомендуется проводить досуги для детей и родителей по </w:t>
      </w:r>
      <w:proofErr w:type="spell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здоровьесберегающим</w:t>
      </w:r>
      <w:proofErr w:type="spell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 технологиям. Так дошкольники получают поддержку и одобрение в стремлении к здоровому образу жизни. И совместная деятельность с родителями всегда способствует гармонизации психического состояния детей.</w:t>
      </w:r>
    </w:p>
    <w:p w:rsidR="006F7522" w:rsidRPr="009A3AB2" w:rsidRDefault="006F7522" w:rsidP="006F7522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Примеры досугов с родителями:</w:t>
      </w:r>
    </w:p>
    <w:p w:rsidR="006F7522" w:rsidRPr="009A3AB2" w:rsidRDefault="006F7522" w:rsidP="006F752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Мастер-класс «Тренажёры для глаз своими руками»,</w:t>
      </w:r>
    </w:p>
    <w:p w:rsidR="006F7522" w:rsidRPr="009A3AB2" w:rsidRDefault="006F7522" w:rsidP="006F752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творческий вечер «Шьём сенсорный коврик для группы»,</w:t>
      </w:r>
    </w:p>
    <w:p w:rsidR="006F7522" w:rsidRPr="009A3AB2" w:rsidRDefault="006F7522" w:rsidP="006F752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познавательная беседа «Сила целебных трав» с дегустацией в </w:t>
      </w:r>
      <w:proofErr w:type="spell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фитобаре</w:t>
      </w:r>
      <w:proofErr w:type="spell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,</w:t>
      </w:r>
    </w:p>
    <w:p w:rsidR="006F7522" w:rsidRPr="009A3AB2" w:rsidRDefault="006F7522" w:rsidP="006F752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утренняя зарядка «Здоровье в порядке — спасибо зарядке!»,</w:t>
      </w:r>
    </w:p>
    <w:p w:rsidR="006F7522" w:rsidRPr="009A3AB2" w:rsidRDefault="006F7522" w:rsidP="006F752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мастер-класс «Корригирующие дорожки: как изготовить тренажёр для стоп и как заниматься»,</w:t>
      </w:r>
    </w:p>
    <w:p w:rsidR="006F7522" w:rsidRDefault="006F7522" w:rsidP="006F752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весёлые старты «Со спортом дружим, </w:t>
      </w:r>
      <w:proofErr w:type="gramStart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>живём</w:t>
      </w:r>
      <w:proofErr w:type="gramEnd"/>
      <w:r w:rsidRPr="009A3AB2"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  <w:t xml:space="preserve"> не тужим!».</w:t>
      </w:r>
    </w:p>
    <w:p w:rsidR="000847BB" w:rsidRDefault="000847BB" w:rsidP="000847BB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1B1C2A"/>
          <w:sz w:val="24"/>
          <w:szCs w:val="24"/>
          <w:lang w:eastAsia="ru-RU"/>
        </w:rPr>
        <w:drawing>
          <wp:inline distT="0" distB="0" distL="0" distR="0">
            <wp:extent cx="2505075" cy="2294690"/>
            <wp:effectExtent l="0" t="0" r="0" b="0"/>
            <wp:docPr id="10" name="Рисунок 10" descr="D:\ФОТО\МОИ рабочие моменты\лето 2017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МОИ рабочие моменты\лето 2017 (2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50" cy="22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1B1C2A"/>
          <w:sz w:val="24"/>
          <w:szCs w:val="24"/>
          <w:lang w:eastAsia="ru-RU"/>
        </w:rPr>
        <w:drawing>
          <wp:inline distT="0" distB="0" distL="0" distR="0">
            <wp:extent cx="2932373" cy="2571750"/>
            <wp:effectExtent l="0" t="0" r="1905" b="0"/>
            <wp:docPr id="11" name="Рисунок 11" descr="D:\ФОТО\МОИ рабочие моменты\20181010_16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МОИ рабочие моменты\20181010_162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15" cy="257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14C" w:rsidRDefault="006F114C" w:rsidP="006F114C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1B1C2A"/>
          <w:sz w:val="24"/>
          <w:szCs w:val="24"/>
          <w:lang w:eastAsia="ru-RU"/>
        </w:rPr>
        <w:lastRenderedPageBreak/>
        <w:drawing>
          <wp:inline distT="0" distB="0" distL="0" distR="0" wp14:anchorId="3BD236D8" wp14:editId="0A8EC142">
            <wp:extent cx="1924005" cy="2076450"/>
            <wp:effectExtent l="190500" t="171450" r="191135" b="171450"/>
            <wp:docPr id="2" name="Рисунок 2" descr="C:\Users\User\Desktop\здоровьесбережение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доровьесбережение\img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7720">
                      <a:off x="0" y="0"/>
                      <a:ext cx="19240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1B1C2A"/>
          <w:sz w:val="24"/>
          <w:szCs w:val="24"/>
          <w:lang w:eastAsia="ru-RU"/>
        </w:rPr>
        <w:drawing>
          <wp:inline distT="0" distB="0" distL="0" distR="0" wp14:anchorId="79A04E03" wp14:editId="15DDC566">
            <wp:extent cx="2905125" cy="2178844"/>
            <wp:effectExtent l="361950" t="628650" r="333375" b="621665"/>
            <wp:docPr id="5" name="Рисунок 5" descr="F:\Папка инстуктора по ФК\почемучки\гр.почемучки\непоседы\P10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ка инстуктора по ФК\почемучки\гр.почемучки\непоседы\P103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2223">
                      <a:off x="0" y="0"/>
                      <a:ext cx="2903573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4C" w:rsidRDefault="006F114C" w:rsidP="006F114C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</w:p>
    <w:p w:rsidR="006F114C" w:rsidRDefault="006F114C" w:rsidP="006F114C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</w:p>
    <w:p w:rsidR="006F114C" w:rsidRPr="009A3AB2" w:rsidRDefault="006F114C" w:rsidP="006F114C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1B1C2A"/>
          <w:sz w:val="24"/>
          <w:szCs w:val="24"/>
          <w:lang w:eastAsia="ru-RU"/>
        </w:rPr>
      </w:pPr>
    </w:p>
    <w:sectPr w:rsidR="006F114C" w:rsidRPr="009A3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1369"/>
    <w:multiLevelType w:val="hybridMultilevel"/>
    <w:tmpl w:val="45ECE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E40CC"/>
    <w:multiLevelType w:val="multilevel"/>
    <w:tmpl w:val="34B2F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635E89"/>
    <w:multiLevelType w:val="multilevel"/>
    <w:tmpl w:val="1674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A472D5"/>
    <w:multiLevelType w:val="multilevel"/>
    <w:tmpl w:val="2E4E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342CCB"/>
    <w:multiLevelType w:val="hybridMultilevel"/>
    <w:tmpl w:val="2D903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46995"/>
    <w:multiLevelType w:val="multilevel"/>
    <w:tmpl w:val="8DE4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DD5D95"/>
    <w:multiLevelType w:val="multilevel"/>
    <w:tmpl w:val="D284B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2A3252"/>
    <w:multiLevelType w:val="multilevel"/>
    <w:tmpl w:val="587A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946191"/>
    <w:multiLevelType w:val="multilevel"/>
    <w:tmpl w:val="89CC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560A09"/>
    <w:multiLevelType w:val="multilevel"/>
    <w:tmpl w:val="4876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C5005A"/>
    <w:multiLevelType w:val="multilevel"/>
    <w:tmpl w:val="5CF2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0A43E7"/>
    <w:multiLevelType w:val="multilevel"/>
    <w:tmpl w:val="8384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C3576B"/>
    <w:multiLevelType w:val="multilevel"/>
    <w:tmpl w:val="B3020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A04981"/>
    <w:multiLevelType w:val="multilevel"/>
    <w:tmpl w:val="1FDA3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2276D0"/>
    <w:multiLevelType w:val="multilevel"/>
    <w:tmpl w:val="B1E07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C03C97"/>
    <w:multiLevelType w:val="multilevel"/>
    <w:tmpl w:val="7D34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6D10D0"/>
    <w:multiLevelType w:val="multilevel"/>
    <w:tmpl w:val="4294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CA0B53"/>
    <w:multiLevelType w:val="multilevel"/>
    <w:tmpl w:val="2554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97278D"/>
    <w:multiLevelType w:val="multilevel"/>
    <w:tmpl w:val="137AA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20688A"/>
    <w:multiLevelType w:val="multilevel"/>
    <w:tmpl w:val="65DC4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E85C02"/>
    <w:multiLevelType w:val="multilevel"/>
    <w:tmpl w:val="0110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9"/>
  </w:num>
  <w:num w:numId="3">
    <w:abstractNumId w:val="18"/>
  </w:num>
  <w:num w:numId="4">
    <w:abstractNumId w:val="3"/>
  </w:num>
  <w:num w:numId="5">
    <w:abstractNumId w:val="8"/>
  </w:num>
  <w:num w:numId="6">
    <w:abstractNumId w:val="2"/>
  </w:num>
  <w:num w:numId="7">
    <w:abstractNumId w:val="5"/>
  </w:num>
  <w:num w:numId="8">
    <w:abstractNumId w:val="11"/>
  </w:num>
  <w:num w:numId="9">
    <w:abstractNumId w:val="13"/>
  </w:num>
  <w:num w:numId="10">
    <w:abstractNumId w:val="6"/>
  </w:num>
  <w:num w:numId="11">
    <w:abstractNumId w:val="15"/>
  </w:num>
  <w:num w:numId="12">
    <w:abstractNumId w:val="17"/>
  </w:num>
  <w:num w:numId="13">
    <w:abstractNumId w:val="16"/>
  </w:num>
  <w:num w:numId="14">
    <w:abstractNumId w:val="20"/>
  </w:num>
  <w:num w:numId="15">
    <w:abstractNumId w:val="1"/>
  </w:num>
  <w:num w:numId="16">
    <w:abstractNumId w:val="4"/>
  </w:num>
  <w:num w:numId="17">
    <w:abstractNumId w:val="0"/>
  </w:num>
  <w:num w:numId="18">
    <w:abstractNumId w:val="7"/>
  </w:num>
  <w:num w:numId="19">
    <w:abstractNumId w:val="12"/>
  </w:num>
  <w:num w:numId="20">
    <w:abstractNumId w:val="1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13E"/>
    <w:rsid w:val="000847BB"/>
    <w:rsid w:val="001C0057"/>
    <w:rsid w:val="002C76A9"/>
    <w:rsid w:val="0044003E"/>
    <w:rsid w:val="0047613E"/>
    <w:rsid w:val="006F114C"/>
    <w:rsid w:val="006F7522"/>
    <w:rsid w:val="00745241"/>
    <w:rsid w:val="009A3AB2"/>
    <w:rsid w:val="00B3427C"/>
    <w:rsid w:val="00DE1458"/>
    <w:rsid w:val="00EE5575"/>
    <w:rsid w:val="00F5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13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1458"/>
    <w:rPr>
      <w:b/>
      <w:bCs/>
    </w:rPr>
  </w:style>
  <w:style w:type="paragraph" w:styleId="a6">
    <w:name w:val="List Paragraph"/>
    <w:basedOn w:val="a"/>
    <w:uiPriority w:val="34"/>
    <w:qFormat/>
    <w:rsid w:val="00DE1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13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1458"/>
    <w:rPr>
      <w:b/>
      <w:bCs/>
    </w:rPr>
  </w:style>
  <w:style w:type="paragraph" w:styleId="a6">
    <w:name w:val="List Paragraph"/>
    <w:basedOn w:val="a"/>
    <w:uiPriority w:val="34"/>
    <w:qFormat/>
    <w:rsid w:val="00DE1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13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221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820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5772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19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1811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0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186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9647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melkie.net/wp-content/uploads/2018/06/deti-vypolnyayut-uprazhnenie-s-palkami-v-sportivnom-zale.pn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A8728-E51A-40E2-BEE6-564B28675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9</Pages>
  <Words>2189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2021-02-22T11:21:00Z</dcterms:created>
  <dcterms:modified xsi:type="dcterms:W3CDTF">2023-02-13T12:41:00Z</dcterms:modified>
</cp:coreProperties>
</file>