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6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8408D6" w:rsidRPr="00B6297E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proofErr w:type="gramStart"/>
      <w:r>
        <w:rPr>
          <w:rStyle w:val="a3"/>
          <w:rFonts w:ascii="Times New Roman" w:hAnsi="Times New Roman" w:cs="Times New Roman"/>
          <w:szCs w:val="26"/>
        </w:rPr>
        <w:t>«Тигренок» с. Мирное Хабаровского муниципального района Хабаровского края</w:t>
      </w:r>
      <w:proofErr w:type="gramEnd"/>
    </w:p>
    <w:p w:rsidR="008408D6" w:rsidRPr="00B6297E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Pr="00B6297E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Style w:val="a3"/>
          <w:rFonts w:ascii="Times New Roman" w:hAnsi="Times New Roman" w:cs="Times New Roman"/>
          <w:sz w:val="26"/>
          <w:szCs w:val="26"/>
        </w:rPr>
        <w:t>1</w:t>
      </w:r>
    </w:p>
    <w:p w:rsidR="008408D6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8408D6" w:rsidRPr="00B6297E" w:rsidRDefault="008408D6" w:rsidP="008408D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 младшей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Затейники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Pr="00B6297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Здоровая семья – здоровый ребёнок».</w:t>
      </w:r>
    </w:p>
    <w:p w:rsidR="008408D6" w:rsidRPr="00B6297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16 декабря 2022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Ю. А.</w:t>
      </w:r>
    </w:p>
    <w:p w:rsidR="008408D6" w:rsidRPr="00A4764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>Секретарь: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6628FE">
        <w:rPr>
          <w:rStyle w:val="a3"/>
          <w:rFonts w:ascii="Times New Roman" w:hAnsi="Times New Roman" w:cs="Times New Roman"/>
          <w:b w:val="0"/>
          <w:sz w:val="26"/>
          <w:szCs w:val="26"/>
        </w:rPr>
        <w:t>второй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proofErr w:type="spell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Исхакова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А. М.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14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FF6BEF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7 родителей </w:t>
      </w:r>
    </w:p>
    <w:p w:rsidR="008408D6" w:rsidRP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FF6BEF">
        <w:rPr>
          <w:rStyle w:val="a3"/>
          <w:rFonts w:ascii="Times New Roman" w:hAnsi="Times New Roman" w:cs="Times New Roman"/>
          <w:sz w:val="26"/>
          <w:szCs w:val="26"/>
        </w:rPr>
        <w:t>Причина отсутствия: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болезни, по семейным обстоятельствам.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Обеспечение тесного сотрудничества и единых требований детского сада и семьи в вопросах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здоровьесбережения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детей</w:t>
      </w:r>
      <w:r w:rsidR="00FF6BEF">
        <w:rPr>
          <w:rFonts w:ascii="Times New Roman" w:hAnsi="Times New Roman" w:cs="Times New Roman"/>
          <w:bCs/>
          <w:sz w:val="26"/>
          <w:szCs w:val="26"/>
        </w:rPr>
        <w:t>.</w:t>
      </w:r>
    </w:p>
    <w:p w:rsidR="008408D6" w:rsidRDefault="008408D6" w:rsidP="008408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8D6" w:rsidRPr="00B6297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Утверждение повестки собрания</w:t>
      </w:r>
    </w:p>
    <w:p w:rsidR="008408D6" w:rsidRDefault="008408D6" w:rsidP="008408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«Здоровая семья – здоровый ребёнок»</w:t>
      </w:r>
    </w:p>
    <w:p w:rsidR="008408D6" w:rsidRDefault="008408D6" w:rsidP="008408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Как предотвратить заболевания ОРВИ и гриппа в период резкого повышения заболеваемости.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8408D6" w:rsidRDefault="008408D6" w:rsidP="00840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</w:t>
      </w:r>
      <w:proofErr w:type="gramStart"/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</w:t>
      </w:r>
      <w:proofErr w:type="gramEnd"/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Ю. А.,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которая представила повестку дня родительского собрания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 w:rsidR="00FF6BEF" w:rsidRP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Даниленко Александра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группы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Ю. 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 вынесла предложение на голосование.</w:t>
      </w:r>
    </w:p>
    <w:p w:rsidR="008408D6" w:rsidRPr="00897030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: за – 17 человек, против – 0 человек.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8408D6" w:rsidRPr="00B6297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08D6" w:rsidRDefault="008408D6" w:rsidP="00840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воспитатель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Ю. А.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которая осветила перед родителями вопрос </w:t>
      </w:r>
      <w:r>
        <w:rPr>
          <w:rFonts w:ascii="Times New Roman" w:hAnsi="Times New Roman" w:cs="Times New Roman"/>
          <w:bCs/>
          <w:sz w:val="26"/>
          <w:szCs w:val="26"/>
        </w:rPr>
        <w:t>«Здоровая семья – здоровый ребёнок».</w:t>
      </w:r>
    </w:p>
    <w:p w:rsidR="008408D6" w:rsidRDefault="00FF6BEF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Юлия Александровна</w:t>
      </w:r>
      <w:r w:rsidR="008408D6">
        <w:rPr>
          <w:rFonts w:ascii="Times New Roman" w:hAnsi="Times New Roman" w:cs="Times New Roman"/>
          <w:bCs/>
          <w:sz w:val="26"/>
          <w:szCs w:val="26"/>
        </w:rPr>
        <w:t xml:space="preserve"> рассказала об основных факторах, способствующих укреплению и сохранению здоровья дошкольников в домашних условиях и условиях детского сада, о формировании у родителей мотивации здорового образа жизни, ответственности за своё здоровье и здоровье своих детей, повышение мастерства родителей по использованию </w:t>
      </w:r>
      <w:proofErr w:type="spellStart"/>
      <w:r w:rsidR="008408D6">
        <w:rPr>
          <w:rFonts w:ascii="Times New Roman" w:hAnsi="Times New Roman" w:cs="Times New Roman"/>
          <w:bCs/>
          <w:sz w:val="26"/>
          <w:szCs w:val="26"/>
        </w:rPr>
        <w:t>здоровьесберегающих</w:t>
      </w:r>
      <w:proofErr w:type="spellEnd"/>
      <w:r w:rsidR="008408D6">
        <w:rPr>
          <w:rFonts w:ascii="Times New Roman" w:hAnsi="Times New Roman" w:cs="Times New Roman"/>
          <w:bCs/>
          <w:sz w:val="26"/>
          <w:szCs w:val="26"/>
        </w:rPr>
        <w:t xml:space="preserve"> технологий в домашних условиях, а также об основных принципах питания и оптимальном его режима.</w:t>
      </w:r>
      <w:proofErr w:type="gramEnd"/>
      <w:r w:rsidR="008408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08D6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 w:rsidR="008408D6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</w:t>
      </w:r>
      <w:r w:rsidR="008408D6" w:rsidRPr="00392493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риложение 1</w:t>
      </w:r>
      <w:r w:rsidR="008408D6"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Pr="00585B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Саяпина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Татьяна,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которая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поинтересовалась сколько раз дети питаются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детском саду и какое меню.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Ю.А.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отметила, что в детском саду дети получают полноценное трёхразовое питание и дополнительно 2-й завтрак. Также воспитатель обратила внимание на то, что в уголке для родителей каждое утро вывешивается меню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на день. «Уважаемые родители! Обращайте, пожалуйста, внимание на информацию в родительском уголке».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выступила 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Исхакова</w:t>
      </w:r>
      <w:proofErr w:type="spellEnd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А. М.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«Начиная свой отчёт, следует сказать, что на данный момент численность детей группы «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Затейнки</w:t>
      </w:r>
      <w:proofErr w:type="spell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>» составляет 2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человек. Говоря о здоровье детей, хочу сказать, что распределение детей по группам здоровья состоит из двух групп: на первую группу здоровья приходится 1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детей – это здоровые дети; на вторую группу здоровья – 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детей – это часто болеющие дети. Наибольшее число случаев заболеваний приходится на ОРВИ. Как это предотвратить?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ОРВИ легко распространяется по воздуху или через загрязнённые поверхности. Поэтому, если заражённый ребёнок чихает или кашляет рядом с вашим ребёнком, то он легко может заразиться. Хочу дать несколько рекомендаций. Это особенно важно, если ребёнок находится в группе развития серьёзной ОРВИ: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Старайтесь избегать общения с болеющими людьми.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Если это возможно, не приводите своего ребёнка в детский сад во время периода эпидемии ОРВИ.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Убедитесь, что ребёнку ставят прививку от гриппа каждый год осенью или в начале зимы, начиная с 6-ти месяцев.</w:t>
      </w:r>
    </w:p>
    <w:p w:rsidR="008408D6" w:rsidRDefault="008408D6" w:rsidP="00840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Спросите лечащего врача о профилактических препаратах. Если ваш ребёнок в группе высокого риска врач может прописать препарат, который помогает предотвратить заболевание ОРВИ с помощью ежемесячных инъекций в течение осени и зимы».</w:t>
      </w:r>
    </w:p>
    <w:p w:rsidR="008408D6" w:rsidRDefault="008408D6" w:rsidP="00840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воспитатель </w:t>
      </w:r>
      <w:proofErr w:type="spellStart"/>
      <w:r w:rsidR="00FF6BEF">
        <w:rPr>
          <w:rFonts w:ascii="Times New Roman" w:hAnsi="Times New Roman" w:cs="Times New Roman"/>
          <w:bCs/>
          <w:sz w:val="26"/>
          <w:szCs w:val="26"/>
        </w:rPr>
        <w:t>Гунчак</w:t>
      </w:r>
      <w:proofErr w:type="spellEnd"/>
      <w:r w:rsidR="00FF6BEF">
        <w:rPr>
          <w:rFonts w:ascii="Times New Roman" w:hAnsi="Times New Roman" w:cs="Times New Roman"/>
          <w:bCs/>
          <w:sz w:val="26"/>
          <w:szCs w:val="26"/>
        </w:rPr>
        <w:t xml:space="preserve"> Ю.А.,</w:t>
      </w:r>
      <w:r>
        <w:rPr>
          <w:rFonts w:ascii="Times New Roman" w:hAnsi="Times New Roman" w:cs="Times New Roman"/>
          <w:bCs/>
          <w:sz w:val="26"/>
          <w:szCs w:val="26"/>
        </w:rPr>
        <w:t xml:space="preserve"> «У меня просьба к родителям, если вы видите, что ваш ребёнок заболевает, оставьте его дома, ведь от этого страдают остальные дети. Давайте относиться серьёзнее к этой проблеме».</w:t>
      </w:r>
    </w:p>
    <w:p w:rsidR="008408D6" w:rsidRDefault="008408D6" w:rsidP="00840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08D6" w:rsidRPr="00466B8A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16.72.2022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года к исполнению.</w:t>
      </w:r>
    </w:p>
    <w:p w:rsidR="008408D6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По рекомендациям воспитателя соблюдать режим питания детей дома, совместно устраивать вечерние прогулки, закаливающие мероприятия, вести здоровый образ жизни. Вовремя сообщать в детский сад о том, что ребёнок находится на больничном или домашнем режиме.</w:t>
      </w:r>
    </w:p>
    <w:p w:rsidR="008408D6" w:rsidRPr="00B6297E" w:rsidRDefault="008408D6" w:rsidP="008408D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Родителям серьёзней относиться к проблеме заболеваемости.</w:t>
      </w: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F6BEF" w:rsidRDefault="00FF6BEF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Ю. А.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Гунчак</w:t>
      </w:r>
      <w:proofErr w:type="spellEnd"/>
    </w:p>
    <w:p w:rsidR="008408D6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408D6" w:rsidRPr="00B6297E" w:rsidRDefault="008408D6" w:rsidP="008408D6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А. М. </w:t>
      </w:r>
      <w:proofErr w:type="spellStart"/>
      <w:r w:rsidR="00FF6BEF">
        <w:rPr>
          <w:rStyle w:val="a3"/>
          <w:rFonts w:ascii="Times New Roman" w:hAnsi="Times New Roman" w:cs="Times New Roman"/>
          <w:b w:val="0"/>
          <w:sz w:val="26"/>
          <w:szCs w:val="26"/>
        </w:rPr>
        <w:t>Исхакова</w:t>
      </w:r>
      <w:proofErr w:type="spellEnd"/>
    </w:p>
    <w:p w:rsidR="008408D6" w:rsidRDefault="008408D6" w:rsidP="008408D6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1</w:t>
      </w: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воспитателя </w:t>
      </w:r>
      <w:proofErr w:type="spellStart"/>
      <w:r w:rsidR="00FF6BEF">
        <w:rPr>
          <w:rFonts w:ascii="Times New Roman" w:hAnsi="Times New Roman" w:cs="Times New Roman"/>
          <w:b/>
          <w:bCs/>
          <w:sz w:val="28"/>
          <w:szCs w:val="26"/>
        </w:rPr>
        <w:t>Гунчак</w:t>
      </w:r>
      <w:proofErr w:type="spellEnd"/>
      <w:r w:rsidR="00FF6BEF">
        <w:rPr>
          <w:rFonts w:ascii="Times New Roman" w:hAnsi="Times New Roman" w:cs="Times New Roman"/>
          <w:b/>
          <w:bCs/>
          <w:sz w:val="28"/>
          <w:szCs w:val="26"/>
        </w:rPr>
        <w:t xml:space="preserve"> Ю. А.</w:t>
      </w: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«Человеческое дитя - здоровое, развитое.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Это не только идеал и абстрактная ценность,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но и практически достижимая норма жизни».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left="4956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Как добиться этого?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Об этом мы и хотели бы поговорить с вами сегодня.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современном обществе, в XXI веке, предъявляются новые, более высокие требования к человеку, в том числе и к ребенку, к его знаниям и способностям.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Забота о здоровье ребенка 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</w:t>
      </w:r>
      <w:r>
        <w:rPr>
          <w:sz w:val="26"/>
          <w:szCs w:val="26"/>
        </w:rPr>
        <w:t xml:space="preserve"> которых невозможен здоровый об</w:t>
      </w:r>
      <w:r w:rsidRPr="00D53064">
        <w:rPr>
          <w:sz w:val="26"/>
          <w:szCs w:val="26"/>
        </w:rPr>
        <w:t>раз жизни.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Рост количества детских заболевании связан не только с социально-экологической обстановкой, но и с самим образом жизни семьи ребенка, во многом зависящим от семейных традиций и характера двигательного режима. При недостатке двигательной активности ребенка (гиподинамии) неизбежно происходит ухудшение развития двигательной функции и снижение физической работоспособности ребенка.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Сегодня важно нам, взрослым, формировать и поддерживать</w:t>
      </w:r>
      <w:r>
        <w:rPr>
          <w:sz w:val="26"/>
          <w:szCs w:val="26"/>
        </w:rPr>
        <w:t xml:space="preserve"> </w:t>
      </w:r>
      <w:r w:rsidRPr="00D53064">
        <w:rPr>
          <w:sz w:val="26"/>
          <w:szCs w:val="26"/>
        </w:rPr>
        <w:t>интерес к оздоровлению, как самих себя, так и своих детей. «Родители являются первыми педагогами. Они обязаны заложить основы физического, нравственного и интеллектуально развития личности ребенка в младенческом возрасте» (п. 1 ст. 18 Закона РФ «Об образовании»).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К сожалению, в нашем обществе,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жизни,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</w:t>
      </w:r>
    </w:p>
    <w:p w:rsidR="008408D6" w:rsidRPr="00D53064" w:rsidRDefault="00C4027D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408D6" w:rsidRPr="00D53064">
        <w:rPr>
          <w:sz w:val="26"/>
          <w:szCs w:val="26"/>
        </w:rPr>
        <w:t xml:space="preserve">егодня мы вам расскажем о некоторых современных технологиях оздоровления детей дома и в детском саду. Ведь не зря гласит мудрость «Родители и воспитатели – два берега одной реки». Вы правильно назвали, что необходимо активно использовать целебные природные факторы окружающей среды: чистую воду, солнечные лучи, чистый воздух; также вы назвали полноценное питание, приём витаминов; ежедневные прогулки. А как же психологический комфорт, доброжелательная атмосфера дома и дошкольном </w:t>
      </w:r>
      <w:proofErr w:type="gramStart"/>
      <w:r w:rsidR="008408D6" w:rsidRPr="00D53064">
        <w:rPr>
          <w:sz w:val="26"/>
          <w:szCs w:val="26"/>
        </w:rPr>
        <w:t>учреждении</w:t>
      </w:r>
      <w:proofErr w:type="gramEnd"/>
      <w:r w:rsidR="008408D6" w:rsidRPr="00D53064">
        <w:rPr>
          <w:sz w:val="26"/>
          <w:szCs w:val="26"/>
        </w:rPr>
        <w:t xml:space="preserve">? Правильная организация режима дня, который оптимально сочетает периоды бодрствования и сна детей, удовлетворяет их потребность в пище, в деятельности, отдыхе, двигательной активности (это подвижные и спортивные игры, физические упражнения) и т. д. Кроме этого, режим дисциплинирует детей, способствует формированию многих полезных качеств, навыков. Также у детей </w:t>
      </w:r>
      <w:r w:rsidR="008408D6" w:rsidRPr="00D53064">
        <w:rPr>
          <w:sz w:val="26"/>
          <w:szCs w:val="26"/>
        </w:rPr>
        <w:lastRenderedPageBreak/>
        <w:t xml:space="preserve">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А закаливание? Смысл закаливания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Поэтому было бы </w:t>
      </w:r>
      <w:proofErr w:type="gramStart"/>
      <w:r w:rsidR="008408D6" w:rsidRPr="00D53064">
        <w:rPr>
          <w:sz w:val="26"/>
          <w:szCs w:val="26"/>
        </w:rPr>
        <w:t>здорово</w:t>
      </w:r>
      <w:proofErr w:type="gramEnd"/>
      <w:r w:rsidR="008408D6" w:rsidRPr="00D53064">
        <w:rPr>
          <w:sz w:val="26"/>
          <w:szCs w:val="26"/>
        </w:rPr>
        <w:t>, если бы закаливание стало общим делом дошкольного учреждения и семьи.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D53064">
        <w:rPr>
          <w:sz w:val="26"/>
          <w:szCs w:val="26"/>
        </w:rPr>
        <w:t>В детском саду оздоровление детей происходит в течение всего дня. Сейчас я познакомлю вас с некоторыми технологиями оздоровления, которыми вы сможете воспользоваться и дома, играя со своим малышом: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Дыхательная гимнастика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</w:t>
      </w:r>
    </w:p>
    <w:p w:rsidR="008408D6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3064">
        <w:rPr>
          <w:sz w:val="26"/>
          <w:szCs w:val="26"/>
        </w:rPr>
        <w:t>Артикуляционная гимнастика (звуковая) -</w:t>
      </w:r>
      <w:r>
        <w:rPr>
          <w:sz w:val="26"/>
          <w:szCs w:val="26"/>
        </w:rPr>
        <w:t xml:space="preserve"> </w:t>
      </w:r>
      <w:r w:rsidRPr="00D53064">
        <w:rPr>
          <w:sz w:val="26"/>
          <w:szCs w:val="26"/>
        </w:rPr>
        <w:t>стимулирует обмен процессов в клетках за счёт звуковой вибрации, позволяет улучшить микроциркуляцию в области лёгочных альвеол, улучшает дренаж мокроты, расслабляет мускулатуру бронхов, повышает эмоциональный тонус.</w:t>
      </w:r>
    </w:p>
    <w:p w:rsidR="008408D6" w:rsidRPr="00D53064" w:rsidRDefault="008408D6" w:rsidP="008408D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Надеюсь, информация будет вам полезной. Благодарю за внимание!</w:t>
      </w: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8408D6" w:rsidRDefault="008408D6" w:rsidP="00840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C97EB3" w:rsidRDefault="00C4027D"/>
    <w:sectPr w:rsidR="00C97EB3" w:rsidSect="00C110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EE"/>
    <w:rsid w:val="002263EE"/>
    <w:rsid w:val="008408D6"/>
    <w:rsid w:val="00AC2880"/>
    <w:rsid w:val="00AD4E19"/>
    <w:rsid w:val="00C4027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8D6"/>
    <w:rPr>
      <w:b/>
      <w:bCs/>
    </w:rPr>
  </w:style>
  <w:style w:type="paragraph" w:styleId="a4">
    <w:name w:val="Normal (Web)"/>
    <w:basedOn w:val="a"/>
    <w:uiPriority w:val="99"/>
    <w:semiHidden/>
    <w:unhideWhenUsed/>
    <w:rsid w:val="008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8D6"/>
    <w:rPr>
      <w:b/>
      <w:bCs/>
    </w:rPr>
  </w:style>
  <w:style w:type="paragraph" w:styleId="a4">
    <w:name w:val="Normal (Web)"/>
    <w:basedOn w:val="a"/>
    <w:uiPriority w:val="99"/>
    <w:semiHidden/>
    <w:unhideWhenUsed/>
    <w:rsid w:val="0084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2023-02-12T10:48:00Z</dcterms:created>
  <dcterms:modified xsi:type="dcterms:W3CDTF">2023-02-12T11:02:00Z</dcterms:modified>
</cp:coreProperties>
</file>