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4D" w:rsidRDefault="005C744D" w:rsidP="005C744D">
      <w:pPr>
        <w:pStyle w:val="a3"/>
        <w:spacing w:before="0"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педагогических советов на 2019-2020 учебный год</w:t>
      </w:r>
      <w:bookmarkStart w:id="0" w:name="_GoBack"/>
      <w:bookmarkEnd w:id="0"/>
    </w:p>
    <w:p w:rsidR="005C744D" w:rsidRDefault="005C744D" w:rsidP="005C744D">
      <w:pPr>
        <w:pStyle w:val="a3"/>
        <w:spacing w:before="0" w:after="0"/>
        <w:ind w:firstLine="709"/>
        <w:rPr>
          <w:b/>
          <w:sz w:val="28"/>
          <w:szCs w:val="28"/>
        </w:rPr>
      </w:pPr>
    </w:p>
    <w:tbl>
      <w:tblPr>
        <w:tblStyle w:val="1"/>
        <w:tblW w:w="966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5524"/>
        <w:gridCol w:w="1275"/>
        <w:gridCol w:w="2293"/>
      </w:tblGrid>
      <w:tr w:rsidR="005C744D" w:rsidTr="005C744D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744D" w:rsidTr="005C744D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spacing w:after="0"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4D" w:rsidRDefault="005C744D">
            <w:pPr>
              <w:spacing w:after="0" w:line="240" w:lineRule="auto"/>
              <w:jc w:val="both"/>
              <w:outlineLvl w:val="0"/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Педсовет №1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«Новый учебный год на пороге ДОУ» (установочный).</w:t>
            </w:r>
          </w:p>
          <w:p w:rsidR="005C744D" w:rsidRDefault="005C744D">
            <w:pPr>
              <w:spacing w:after="0"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5C744D" w:rsidTr="005C74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4D" w:rsidRDefault="005C744D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Педсовет №2 </w:t>
            </w:r>
            <w:r>
              <w:rPr>
                <w:sz w:val="28"/>
                <w:szCs w:val="28"/>
                <w:lang w:eastAsia="ru-RU"/>
              </w:rPr>
              <w:t>«Интеллектуальные игры для дошкольников»</w:t>
            </w:r>
          </w:p>
          <w:p w:rsidR="005C744D" w:rsidRDefault="005C74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C744D" w:rsidTr="005C744D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4D" w:rsidRDefault="005C744D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Педсовет №3 </w:t>
            </w:r>
            <w:r>
              <w:rPr>
                <w:sz w:val="28"/>
                <w:szCs w:val="28"/>
                <w:lang w:eastAsia="ru-RU"/>
              </w:rPr>
              <w:t>«Совершенствование деятельности ДОУ по художественно-эстетическому развитию дошкольников»</w:t>
            </w:r>
          </w:p>
          <w:p w:rsidR="005C744D" w:rsidRDefault="005C74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C744D" w:rsidTr="005C744D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Педсовет №4 </w:t>
            </w:r>
            <w:r>
              <w:rPr>
                <w:bCs/>
                <w:sz w:val="28"/>
                <w:szCs w:val="28"/>
                <w:lang w:eastAsia="ru-RU"/>
              </w:rPr>
              <w:t>«Успехи и достижения за 2019-2020 учебный год» (итоговый)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5C744D" w:rsidTr="005C744D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4D" w:rsidRDefault="005C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Внеплановые педсоветы (в рамках ДОУ, совместные педсоветы со школой и др.)</w:t>
            </w:r>
          </w:p>
          <w:p w:rsidR="005C744D" w:rsidRDefault="005C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D" w:rsidRDefault="005C744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B33EC7" w:rsidRDefault="00B33EC7"/>
    <w:sectPr w:rsidR="00B3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4D"/>
    <w:rsid w:val="005C744D"/>
    <w:rsid w:val="00B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5C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5C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2019-09-04T00:25:00Z</dcterms:created>
  <dcterms:modified xsi:type="dcterms:W3CDTF">2019-09-04T00:26:00Z</dcterms:modified>
</cp:coreProperties>
</file>