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5A" w:rsidRDefault="004A7ECE">
      <w:pPr>
        <w:rPr>
          <w:rFonts w:ascii="Times New Roman" w:hAnsi="Times New Roman" w:cs="Times New Roman"/>
          <w:sz w:val="36"/>
          <w:szCs w:val="36"/>
        </w:rPr>
      </w:pPr>
      <w:r w:rsidRPr="004A7ECE">
        <w:rPr>
          <w:rStyle w:val="a3"/>
          <w:rFonts w:ascii="Times New Roman" w:hAnsi="Times New Roman" w:cs="Times New Roman"/>
          <w:i/>
          <w:iCs/>
          <w:color w:val="FF0000"/>
          <w:sz w:val="36"/>
          <w:szCs w:val="36"/>
        </w:rPr>
        <w:t>Туризм</w:t>
      </w:r>
      <w:r w:rsidRPr="004A7ECE">
        <w:rPr>
          <w:rStyle w:val="a3"/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4A7ECE">
        <w:rPr>
          <w:rStyle w:val="a3"/>
          <w:rFonts w:ascii="Times New Roman" w:hAnsi="Times New Roman" w:cs="Times New Roman"/>
          <w:i/>
          <w:iCs/>
          <w:color w:val="7030A0"/>
          <w:sz w:val="36"/>
          <w:szCs w:val="36"/>
        </w:rPr>
        <w:t>– одна из форм физического воспитания детей, которая обладает всеми необходимыми компонентами для сохранения и укрепления здоровья. Это – общение с природой, смена обстановки, психологическая разгрузка и физическая активность.</w:t>
      </w:r>
      <w:r w:rsidRPr="004A7ECE">
        <w:rPr>
          <w:rFonts w:ascii="Times New Roman" w:hAnsi="Times New Roman" w:cs="Times New Roman"/>
          <w:color w:val="7030A0"/>
          <w:sz w:val="36"/>
          <w:szCs w:val="36"/>
        </w:rPr>
        <w:br/>
      </w:r>
      <w:r w:rsidRPr="004A7ECE">
        <w:rPr>
          <w:rFonts w:ascii="Times New Roman" w:hAnsi="Times New Roman" w:cs="Times New Roman"/>
          <w:sz w:val="36"/>
          <w:szCs w:val="36"/>
        </w:rPr>
        <w:t>Туризм прост в организации, доступен для людей любого возраста, вместе с тем, он является естественным и посильным видом спорта, поскольку нагрузки в нем хорошо дозируются и соотносятся с физическими возможностями участников. Туризм развивает такие прекрасные черты человеческого характера, как коллективизм, дисциплинированность, упорство, настойчивость. В последние годы получил развитие семейный туризм. Семейные путешествия укрепляют дружеские отношения между родителями и детьми.</w:t>
      </w:r>
      <w:r w:rsidRPr="004A7ECE">
        <w:rPr>
          <w:rFonts w:ascii="Times New Roman" w:hAnsi="Times New Roman" w:cs="Times New Roman"/>
          <w:sz w:val="36"/>
          <w:szCs w:val="36"/>
        </w:rPr>
        <w:br/>
        <w:t>Каждая туристская прогулка (поход) ставит перед собой определенные цели. Это может быть ознакомление с окружающим миром, его достопримечательностями, с памятниками искусства, архитектуры. Туристская прогулка может преследовать экологические цели – ознакомление с природой, воспитание бережного и заботливого отношения к ней, оказание помощи в ее охране и защите. Но не менее важной целью и задачей является оздоровление детей.</w:t>
      </w:r>
      <w:r w:rsidRPr="004A7ECE">
        <w:rPr>
          <w:rFonts w:ascii="Times New Roman" w:hAnsi="Times New Roman" w:cs="Times New Roman"/>
          <w:sz w:val="36"/>
          <w:szCs w:val="36"/>
        </w:rPr>
        <w:br/>
        <w:t xml:space="preserve">Проведению туристской прогулки предшествует определенная работа: взрослыми разрабатывается маршрут похода, определяются места остановок, обсуждается необходимое снаряжение. При выборе маршрута принимается во внимание возраст детей, степень физической подготовки, природные и климатические условия района похода. Маршрут похода должен быть интересным для дошкольников в познавательном отношении, способствовать </w:t>
      </w:r>
      <w:r w:rsidRPr="004A7ECE">
        <w:rPr>
          <w:rFonts w:ascii="Times New Roman" w:hAnsi="Times New Roman" w:cs="Times New Roman"/>
          <w:sz w:val="36"/>
          <w:szCs w:val="36"/>
        </w:rPr>
        <w:br/>
      </w:r>
      <w:r w:rsidRPr="004A7ECE">
        <w:rPr>
          <w:rFonts w:ascii="Times New Roman" w:hAnsi="Times New Roman" w:cs="Times New Roman"/>
          <w:sz w:val="36"/>
          <w:szCs w:val="36"/>
        </w:rPr>
        <w:lastRenderedPageBreak/>
        <w:t xml:space="preserve">укреплению здоровья малышей, улучшению их физического развития. Длительность похода должна быть от 2 до 4 часов. </w:t>
      </w:r>
      <w:r w:rsidRPr="004A7ECE">
        <w:rPr>
          <w:rFonts w:ascii="Times New Roman" w:hAnsi="Times New Roman" w:cs="Times New Roman"/>
          <w:sz w:val="36"/>
          <w:szCs w:val="36"/>
        </w:rPr>
        <w:br/>
        <w:t xml:space="preserve">Предполагая проведение с детьми туристских прогулок, следует познакомить их с содержанием этого вида двигательной деятельности. С этой целью могут быть проведены следующие </w:t>
      </w:r>
      <w:proofErr w:type="gramStart"/>
      <w:r w:rsidRPr="004A7ECE">
        <w:rPr>
          <w:rFonts w:ascii="Times New Roman" w:hAnsi="Times New Roman" w:cs="Times New Roman"/>
          <w:sz w:val="36"/>
          <w:szCs w:val="36"/>
        </w:rPr>
        <w:t>мероприятия:</w:t>
      </w:r>
      <w:r w:rsidRPr="004A7ECE">
        <w:rPr>
          <w:rFonts w:ascii="Times New Roman" w:hAnsi="Times New Roman" w:cs="Times New Roman"/>
          <w:sz w:val="36"/>
          <w:szCs w:val="36"/>
        </w:rPr>
        <w:br/>
        <w:t>•</w:t>
      </w:r>
      <w:proofErr w:type="gramEnd"/>
      <w:r w:rsidRPr="004A7ECE">
        <w:rPr>
          <w:rFonts w:ascii="Times New Roman" w:hAnsi="Times New Roman" w:cs="Times New Roman"/>
          <w:sz w:val="36"/>
          <w:szCs w:val="36"/>
        </w:rPr>
        <w:t>занятия-беседы (о туризме, о туристских снаряжениях, о правилах поведения в походе и т.д.);</w:t>
      </w:r>
      <w:r w:rsidRPr="004A7ECE">
        <w:rPr>
          <w:rFonts w:ascii="Times New Roman" w:hAnsi="Times New Roman" w:cs="Times New Roman"/>
          <w:sz w:val="36"/>
          <w:szCs w:val="36"/>
        </w:rPr>
        <w:br/>
        <w:t>•практические занятия (определять погоду по народным приметам, ориентироваться на местности, укладывать рюкзак);</w:t>
      </w:r>
      <w:r w:rsidRPr="004A7ECE">
        <w:rPr>
          <w:rFonts w:ascii="Times New Roman" w:hAnsi="Times New Roman" w:cs="Times New Roman"/>
          <w:sz w:val="36"/>
          <w:szCs w:val="36"/>
        </w:rPr>
        <w:br/>
        <w:t>•дидактические игры (закрепление знаний о туризме).</w:t>
      </w:r>
    </w:p>
    <w:p w:rsidR="004A7ECE" w:rsidRPr="004A7ECE" w:rsidRDefault="004A7ECE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F1ED450" wp14:editId="34EB6777">
            <wp:extent cx="5715000" cy="5048250"/>
            <wp:effectExtent l="0" t="0" r="0" b="0"/>
            <wp:docPr id="1" name="preview-image" descr="http://content.foto.my.mail.ru/mail/2xxz/_myphoto/i-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content.foto.my.mail.ru/mail/2xxz/_myphoto/i-29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ECE" w:rsidRPr="004A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CE"/>
    <w:rsid w:val="004A7ECE"/>
    <w:rsid w:val="005601A0"/>
    <w:rsid w:val="00D1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FC568-8BB3-4F19-B9CF-97D76F7F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E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Оксана Ленкина</cp:lastModifiedBy>
  <cp:revision>2</cp:revision>
  <cp:lastPrinted>2016-03-16T04:17:00Z</cp:lastPrinted>
  <dcterms:created xsi:type="dcterms:W3CDTF">2016-03-16T04:14:00Z</dcterms:created>
  <dcterms:modified xsi:type="dcterms:W3CDTF">2016-03-16T04:27:00Z</dcterms:modified>
</cp:coreProperties>
</file>